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82" w:rsidRPr="00941455" w:rsidRDefault="005624BF" w:rsidP="0098121E">
      <w:pPr>
        <w:spacing w:after="0" w:line="240" w:lineRule="auto"/>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2485</wp:posOffset>
            </wp:positionV>
            <wp:extent cx="2293970" cy="842838"/>
            <wp:effectExtent l="0" t="0" r="0" b="0"/>
            <wp:wrapTight wrapText="bothSides">
              <wp:wrapPolygon edited="1">
                <wp:start x="20811" y="0"/>
                <wp:lineTo x="1076" y="488"/>
                <wp:lineTo x="0" y="977"/>
                <wp:lineTo x="0" y="16115"/>
                <wp:lineTo x="1794" y="20021"/>
                <wp:lineTo x="1973" y="20998"/>
                <wp:lineTo x="19196" y="20998"/>
                <wp:lineTo x="23269" y="21244"/>
                <wp:lineTo x="23221" y="16319"/>
                <wp:lineTo x="23296" y="0"/>
                <wp:lineTo x="20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 Black &amp;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970" cy="842838"/>
                    </a:xfrm>
                    <a:prstGeom prst="rect">
                      <a:avLst/>
                    </a:prstGeom>
                  </pic:spPr>
                </pic:pic>
              </a:graphicData>
            </a:graphic>
            <wp14:sizeRelH relativeFrom="page">
              <wp14:pctWidth>0</wp14:pctWidth>
            </wp14:sizeRelH>
            <wp14:sizeRelV relativeFrom="page">
              <wp14:pctHeight>0</wp14:pctHeight>
            </wp14:sizeRelV>
          </wp:anchor>
        </w:drawing>
      </w:r>
      <w:r w:rsidR="0098121E" w:rsidRPr="00941455">
        <w:rPr>
          <w:b/>
          <w:sz w:val="28"/>
          <w:szCs w:val="28"/>
        </w:rPr>
        <w:t>FAIR BOARD MEETING</w:t>
      </w:r>
    </w:p>
    <w:p w:rsidR="0098121E" w:rsidRPr="00941455" w:rsidRDefault="0098121E" w:rsidP="0098121E">
      <w:pPr>
        <w:spacing w:after="0" w:line="240" w:lineRule="auto"/>
        <w:rPr>
          <w:b/>
        </w:rPr>
      </w:pPr>
    </w:p>
    <w:p w:rsidR="00941455" w:rsidRDefault="00941455" w:rsidP="0098121E">
      <w:pPr>
        <w:spacing w:after="0" w:line="240" w:lineRule="auto"/>
        <w:rPr>
          <w:b/>
        </w:rPr>
      </w:pPr>
      <w:r>
        <w:rPr>
          <w:b/>
        </w:rPr>
        <w:t>DATE</w:t>
      </w:r>
      <w:r w:rsidR="0098121E" w:rsidRPr="00941455">
        <w:rPr>
          <w:b/>
        </w:rPr>
        <w:t xml:space="preserve">: </w:t>
      </w:r>
      <w:r w:rsidR="0098121E" w:rsidRPr="00941455">
        <w:rPr>
          <w:b/>
        </w:rPr>
        <w:tab/>
      </w:r>
      <w:r>
        <w:rPr>
          <w:b/>
        </w:rPr>
        <w:tab/>
      </w:r>
      <w:r w:rsidR="00AC7C4F">
        <w:rPr>
          <w:b/>
        </w:rPr>
        <w:t>Tuesday, June 18</w:t>
      </w:r>
      <w:r w:rsidR="008D31F6">
        <w:rPr>
          <w:b/>
        </w:rPr>
        <w:t>,</w:t>
      </w:r>
      <w:r w:rsidR="00ED37B3">
        <w:rPr>
          <w:b/>
        </w:rPr>
        <w:t xml:space="preserve"> 2019</w:t>
      </w:r>
    </w:p>
    <w:p w:rsidR="0098121E" w:rsidRDefault="00941455" w:rsidP="0098121E">
      <w:pPr>
        <w:spacing w:after="0" w:line="240" w:lineRule="auto"/>
        <w:rPr>
          <w:b/>
        </w:rPr>
      </w:pPr>
      <w:r>
        <w:rPr>
          <w:b/>
        </w:rPr>
        <w:t>TIME:</w:t>
      </w:r>
      <w:r>
        <w:rPr>
          <w:b/>
        </w:rPr>
        <w:tab/>
      </w:r>
      <w:r>
        <w:rPr>
          <w:b/>
        </w:rPr>
        <w:tab/>
      </w:r>
      <w:r w:rsidR="0043684F">
        <w:rPr>
          <w:b/>
        </w:rPr>
        <w:t>5:3</w:t>
      </w:r>
      <w:r w:rsidR="002C5142">
        <w:rPr>
          <w:b/>
        </w:rPr>
        <w:t>0</w:t>
      </w:r>
      <w:r w:rsidR="0098121E" w:rsidRPr="00941455">
        <w:rPr>
          <w:b/>
        </w:rPr>
        <w:t xml:space="preserve"> pm</w:t>
      </w:r>
    </w:p>
    <w:p w:rsidR="002C5142" w:rsidRPr="004D7182" w:rsidRDefault="002C5142" w:rsidP="002C5142">
      <w:pPr>
        <w:spacing w:after="0" w:line="240" w:lineRule="auto"/>
        <w:rPr>
          <w:b/>
        </w:rPr>
      </w:pPr>
      <w:r>
        <w:rPr>
          <w:b/>
        </w:rPr>
        <w:t>LOCATION:</w:t>
      </w:r>
      <w:r>
        <w:rPr>
          <w:b/>
        </w:rPr>
        <w:tab/>
      </w:r>
      <w:r w:rsidR="000F5ECA" w:rsidRPr="004D7182">
        <w:rPr>
          <w:b/>
        </w:rPr>
        <w:t>BLG 4</w:t>
      </w:r>
    </w:p>
    <w:p w:rsidR="004E373D" w:rsidRDefault="004E373D" w:rsidP="004E373D">
      <w:pPr>
        <w:tabs>
          <w:tab w:val="left" w:pos="1620"/>
        </w:tabs>
        <w:spacing w:after="0" w:line="240" w:lineRule="auto"/>
      </w:pPr>
      <w:r>
        <w:rPr>
          <w:noProof/>
        </w:rPr>
        <mc:AlternateContent>
          <mc:Choice Requires="wps">
            <w:drawing>
              <wp:anchor distT="0" distB="0" distL="114300" distR="114300" simplePos="0" relativeHeight="251661312" behindDoc="0" locked="0" layoutInCell="1" allowOverlap="1" wp14:anchorId="1AB964E0" wp14:editId="555FB28D">
                <wp:simplePos x="0" y="0"/>
                <wp:positionH relativeFrom="column">
                  <wp:posOffset>-76200</wp:posOffset>
                </wp:positionH>
                <wp:positionV relativeFrom="paragraph">
                  <wp:posOffset>111760</wp:posOffset>
                </wp:positionV>
                <wp:extent cx="914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BE1E12" w:rsidRDefault="00BE1E12">
                            <w:r w:rsidRPr="00941455">
                              <w:rPr>
                                <w:b/>
                              </w:rPr>
                              <w:t>ATTENDEES: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964E0" id="_x0000_t202" coordsize="21600,21600" o:spt="202" path="m,l,21600r21600,l21600,xe">
                <v:stroke joinstyle="miter"/>
                <v:path gradientshapeok="t" o:connecttype="rect"/>
              </v:shapetype>
              <v:shape id="Text Box 2" o:spid="_x0000_s1026" type="#_x0000_t202" style="position:absolute;margin-left:-6pt;margin-top:8.8pt;width:1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" filled="f" stroked="f">
                <v:textbox style="mso-fit-shape-to-text:t">
                  <w:txbxContent>
                    <w:p w:rsidR="00BE1E12" w:rsidRDefault="00BE1E12">
                      <w:r w:rsidRPr="00941455">
                        <w:rPr>
                          <w:b/>
                        </w:rPr>
                        <w:t>ATTENDEES:</w:t>
                      </w:r>
                    </w:p>
                  </w:txbxContent>
                </v:textbox>
              </v:shape>
            </w:pict>
          </mc:Fallback>
        </mc:AlternateContent>
      </w:r>
      <w:r w:rsidR="00CA26D7">
        <w:tab/>
      </w:r>
    </w:p>
    <w:tbl>
      <w:tblPr>
        <w:tblStyle w:val="TableGrid"/>
        <w:tblW w:w="8352"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086"/>
      </w:tblGrid>
      <w:tr w:rsidR="004E373D" w:rsidTr="00533B3B">
        <w:trPr>
          <w:trHeight w:val="1188"/>
        </w:trPr>
        <w:tc>
          <w:tcPr>
            <w:tcW w:w="4266" w:type="dxa"/>
          </w:tcPr>
          <w:p w:rsidR="004E373D" w:rsidRDefault="004E373D" w:rsidP="004E373D">
            <w:pPr>
              <w:tabs>
                <w:tab w:val="left" w:pos="1620"/>
              </w:tabs>
            </w:pPr>
            <w:r>
              <w:sym w:font="Wingdings" w:char="F06F"/>
            </w:r>
            <w:r>
              <w:t xml:space="preserve">  </w:t>
            </w:r>
            <w:r w:rsidRPr="00627E1C">
              <w:rPr>
                <w:b/>
              </w:rPr>
              <w:t>Jeff Wade, Chair</w:t>
            </w:r>
            <w:r>
              <w:t xml:space="preserve"> </w:t>
            </w:r>
          </w:p>
          <w:p w:rsidR="00623B5D" w:rsidRDefault="00627E1C" w:rsidP="00623B5D">
            <w:pPr>
              <w:tabs>
                <w:tab w:val="left" w:pos="1620"/>
              </w:tabs>
            </w:pPr>
            <w:r>
              <w:sym w:font="Wingdings" w:char="F06F"/>
            </w:r>
            <w:r>
              <w:t xml:space="preserve">  </w:t>
            </w:r>
            <w:r w:rsidR="00623B5D">
              <w:t xml:space="preserve">Michael Everts </w:t>
            </w:r>
          </w:p>
          <w:p w:rsidR="00AD39D1" w:rsidRDefault="00AD39D1" w:rsidP="00AD39D1">
            <w:pPr>
              <w:tabs>
                <w:tab w:val="left" w:pos="1620"/>
              </w:tabs>
            </w:pPr>
            <w:r>
              <w:sym w:font="Wingdings" w:char="F06F"/>
            </w:r>
            <w:r>
              <w:t xml:space="preserve">  Ann Marie Moran </w:t>
            </w:r>
          </w:p>
          <w:p w:rsidR="00623B5D" w:rsidRDefault="0005639E" w:rsidP="00623B5D">
            <w:pPr>
              <w:tabs>
                <w:tab w:val="left" w:pos="1620"/>
              </w:tabs>
            </w:pPr>
            <w:r>
              <w:sym w:font="Wingdings" w:char="F06F"/>
            </w:r>
            <w:r>
              <w:t xml:space="preserve">  Kelton Jensen</w:t>
            </w:r>
          </w:p>
        </w:tc>
        <w:tc>
          <w:tcPr>
            <w:tcW w:w="4086" w:type="dxa"/>
          </w:tcPr>
          <w:p w:rsidR="00257258" w:rsidRDefault="00627E1C" w:rsidP="004E373D">
            <w:pPr>
              <w:tabs>
                <w:tab w:val="left" w:pos="1620"/>
              </w:tabs>
            </w:pPr>
            <w:r>
              <w:sym w:font="Wingdings" w:char="F06F"/>
            </w:r>
            <w:r>
              <w:t xml:space="preserve">  </w:t>
            </w:r>
            <w:r w:rsidRPr="00627E1C">
              <w:rPr>
                <w:b/>
              </w:rPr>
              <w:t>Brenda York, Vice Chair</w:t>
            </w:r>
          </w:p>
          <w:p w:rsidR="004E373D" w:rsidRDefault="004E373D" w:rsidP="004E373D">
            <w:pPr>
              <w:tabs>
                <w:tab w:val="left" w:pos="1620"/>
              </w:tabs>
            </w:pPr>
            <w:r>
              <w:sym w:font="Wingdings" w:char="F06F"/>
            </w:r>
            <w:r>
              <w:t xml:space="preserve">  </w:t>
            </w:r>
            <w:r w:rsidR="00623B5D">
              <w:t xml:space="preserve">K.C. McLaughlin </w:t>
            </w:r>
          </w:p>
          <w:p w:rsidR="00623B5D" w:rsidRDefault="006432B6" w:rsidP="004E373D">
            <w:pPr>
              <w:tabs>
                <w:tab w:val="left" w:pos="1620"/>
              </w:tabs>
            </w:pPr>
            <w:r>
              <w:sym w:font="Wingdings" w:char="F06F"/>
            </w:r>
            <w:r>
              <w:t xml:space="preserve">  </w:t>
            </w:r>
            <w:r w:rsidR="0005639E">
              <w:t xml:space="preserve">Tawnya Dykstra </w:t>
            </w:r>
          </w:p>
          <w:p w:rsidR="004E373D" w:rsidRDefault="0005639E" w:rsidP="00533B3B">
            <w:pPr>
              <w:tabs>
                <w:tab w:val="left" w:pos="1620"/>
              </w:tabs>
            </w:pPr>
            <w:r>
              <w:sym w:font="Wingdings" w:char="F06F"/>
            </w:r>
            <w:r>
              <w:t xml:space="preserve">  </w:t>
            </w:r>
            <w:r w:rsidR="00533B3B">
              <w:t>Scott MacFarlane</w:t>
            </w:r>
            <w:r w:rsidR="00D9190E">
              <w:t xml:space="preserve"> (Commission Liaison</w:t>
            </w:r>
            <w:r>
              <w:t>)</w:t>
            </w:r>
            <w:r w:rsidR="004E373D">
              <w:t xml:space="preserve"> </w:t>
            </w:r>
          </w:p>
        </w:tc>
      </w:tr>
    </w:tbl>
    <w:p w:rsidR="00FD3486" w:rsidRPr="00EA666F" w:rsidRDefault="00C0478B" w:rsidP="00CA26D7">
      <w:pPr>
        <w:tabs>
          <w:tab w:val="left" w:pos="1620"/>
        </w:tabs>
        <w:spacing w:after="0" w:line="240" w:lineRule="auto"/>
        <w:rPr>
          <w:i/>
        </w:rPr>
      </w:pPr>
      <w:r>
        <w:rPr>
          <w:b/>
        </w:rPr>
        <w:t>AGENDA</w:t>
      </w:r>
      <w:r w:rsidR="00FD09A9">
        <w:rPr>
          <w:b/>
        </w:rPr>
        <w:t xml:space="preserve">: </w:t>
      </w:r>
      <w:r w:rsidR="00627E1C" w:rsidRPr="00627E1C">
        <w:rPr>
          <w:i/>
        </w:rPr>
        <w:t>(subject to change at the discretion of the Board)</w:t>
      </w:r>
    </w:p>
    <w:p w:rsidR="00133182" w:rsidRPr="00D62F42" w:rsidRDefault="00DF4AF2" w:rsidP="00D62F42">
      <w:pPr>
        <w:tabs>
          <w:tab w:val="left" w:pos="1620"/>
          <w:tab w:val="right" w:pos="9720"/>
        </w:tabs>
        <w:spacing w:before="60" w:after="60" w:line="240" w:lineRule="auto"/>
        <w:ind w:right="-360"/>
        <w:rPr>
          <w:b/>
          <w:i/>
        </w:rPr>
      </w:pPr>
      <w:r>
        <w:rPr>
          <w:noProof/>
        </w:rPr>
        <mc:AlternateContent>
          <mc:Choice Requires="wps">
            <w:drawing>
              <wp:anchor distT="0" distB="0" distL="114300" distR="114300" simplePos="0" relativeHeight="251659264" behindDoc="0" locked="0" layoutInCell="1" allowOverlap="1" wp14:anchorId="7F91FC6D" wp14:editId="1E8DEDB7">
                <wp:simplePos x="0" y="0"/>
                <wp:positionH relativeFrom="column">
                  <wp:posOffset>0</wp:posOffset>
                </wp:positionH>
                <wp:positionV relativeFrom="paragraph">
                  <wp:posOffset>227965</wp:posOffset>
                </wp:positionV>
                <wp:extent cx="6248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808B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95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" strokecolor="#7f7f7f [1612]"/>
            </w:pict>
          </mc:Fallback>
        </mc:AlternateContent>
      </w:r>
      <w:r w:rsidRPr="00DF4AF2">
        <w:rPr>
          <w:b/>
          <w:i/>
        </w:rPr>
        <w:t>Time</w:t>
      </w:r>
      <w:r w:rsidRPr="00DF4AF2">
        <w:rPr>
          <w:b/>
          <w:i/>
        </w:rPr>
        <w:tab/>
        <w:t>Topic</w:t>
      </w:r>
      <w:r w:rsidRPr="00DF4AF2">
        <w:rPr>
          <w:b/>
          <w:i/>
        </w:rPr>
        <w:tab/>
        <w:t>Presenter</w:t>
      </w:r>
    </w:p>
    <w:p w:rsidR="00A43D73" w:rsidRDefault="00A43D73" w:rsidP="00197D22">
      <w:pPr>
        <w:tabs>
          <w:tab w:val="left" w:pos="1260"/>
          <w:tab w:val="left" w:pos="1710"/>
          <w:tab w:val="left" w:pos="2520"/>
          <w:tab w:val="right" w:pos="9720"/>
        </w:tabs>
        <w:spacing w:after="0" w:line="240" w:lineRule="auto"/>
        <w:ind w:right="-360"/>
        <w:rPr>
          <w:b/>
        </w:rPr>
      </w:pPr>
    </w:p>
    <w:p w:rsidR="006F2076" w:rsidRPr="00B5238D" w:rsidRDefault="0043684F" w:rsidP="00042511">
      <w:pPr>
        <w:tabs>
          <w:tab w:val="left" w:pos="1260"/>
          <w:tab w:val="left" w:pos="1800"/>
          <w:tab w:val="left" w:pos="2520"/>
          <w:tab w:val="right" w:pos="9720"/>
        </w:tabs>
        <w:spacing w:after="0" w:line="240" w:lineRule="auto"/>
        <w:ind w:right="-360"/>
        <w:rPr>
          <w:b/>
        </w:rPr>
      </w:pPr>
      <w:r w:rsidRPr="00B5238D">
        <w:rPr>
          <w:b/>
        </w:rPr>
        <w:t>5:30</w:t>
      </w:r>
      <w:r w:rsidR="003623EE" w:rsidRPr="00B5238D">
        <w:rPr>
          <w:b/>
        </w:rPr>
        <w:t xml:space="preserve"> pm</w:t>
      </w:r>
      <w:r w:rsidR="006F2076" w:rsidRPr="00B5238D">
        <w:rPr>
          <w:b/>
        </w:rPr>
        <w:tab/>
        <w:t>1.0</w:t>
      </w:r>
      <w:r w:rsidR="006F2076" w:rsidRPr="00B5238D">
        <w:rPr>
          <w:b/>
        </w:rPr>
        <w:tab/>
        <w:t>Welcome</w:t>
      </w:r>
      <w:r w:rsidR="006F2076" w:rsidRPr="00B5238D">
        <w:rPr>
          <w:b/>
        </w:rPr>
        <w:tab/>
      </w:r>
      <w:r w:rsidR="004343DC">
        <w:t>Jeff Wade</w:t>
      </w:r>
    </w:p>
    <w:p w:rsidR="006F2076" w:rsidRDefault="00AA461F" w:rsidP="00042511">
      <w:pPr>
        <w:tabs>
          <w:tab w:val="left" w:pos="1260"/>
          <w:tab w:val="left" w:pos="1800"/>
          <w:tab w:val="left" w:pos="2160"/>
          <w:tab w:val="right" w:pos="9720"/>
        </w:tabs>
        <w:spacing w:after="0" w:line="240" w:lineRule="auto"/>
        <w:ind w:left="1260" w:right="-360"/>
      </w:pPr>
      <w:r>
        <w:t xml:space="preserve">1.1   </w:t>
      </w:r>
      <w:r w:rsidR="00042511">
        <w:tab/>
      </w:r>
      <w:r w:rsidR="006F2076">
        <w:t>Pledge of Allegiance</w:t>
      </w:r>
    </w:p>
    <w:p w:rsidR="000F59ED" w:rsidRPr="00544AC4" w:rsidRDefault="004C0B76" w:rsidP="004C0B76">
      <w:pPr>
        <w:tabs>
          <w:tab w:val="left" w:pos="1260"/>
          <w:tab w:val="left" w:pos="1800"/>
          <w:tab w:val="left" w:pos="2160"/>
          <w:tab w:val="right" w:pos="9720"/>
        </w:tabs>
        <w:spacing w:after="0" w:line="240" w:lineRule="auto"/>
        <w:ind w:left="720" w:right="-360" w:hanging="720"/>
        <w:rPr>
          <w:b/>
          <w:color w:val="0070C0"/>
        </w:rPr>
      </w:pPr>
      <w:r>
        <w:t xml:space="preserve">                         </w:t>
      </w:r>
      <w:r w:rsidR="00AA461F">
        <w:t xml:space="preserve">1.2   </w:t>
      </w:r>
      <w:r w:rsidR="00042511">
        <w:tab/>
      </w:r>
      <w:r w:rsidR="006F2076">
        <w:t>Call for Attendance</w:t>
      </w:r>
      <w:r>
        <w:t xml:space="preserve"> </w:t>
      </w:r>
      <w:r>
        <w:rPr>
          <w:color w:val="0070C0"/>
        </w:rPr>
        <w:t xml:space="preserve">– </w:t>
      </w:r>
      <w:r w:rsidRPr="00544AC4">
        <w:rPr>
          <w:b/>
          <w:color w:val="0070C0"/>
        </w:rPr>
        <w:t>Jeff Wade, Kelton Jensen, Brenda York, K.C. McLaughlin…no    quorum</w:t>
      </w:r>
    </w:p>
    <w:p w:rsidR="006F2076" w:rsidRPr="00544AC4" w:rsidRDefault="00AA461F" w:rsidP="00042511">
      <w:pPr>
        <w:tabs>
          <w:tab w:val="left" w:pos="1260"/>
          <w:tab w:val="left" w:pos="1800"/>
          <w:tab w:val="left" w:pos="2160"/>
          <w:tab w:val="right" w:pos="9720"/>
        </w:tabs>
        <w:spacing w:after="0" w:line="240" w:lineRule="auto"/>
        <w:ind w:right="-360"/>
        <w:rPr>
          <w:b/>
          <w:color w:val="0070C0"/>
        </w:rPr>
      </w:pPr>
      <w:r>
        <w:tab/>
        <w:t xml:space="preserve">1.3   </w:t>
      </w:r>
      <w:r w:rsidR="00042511">
        <w:tab/>
      </w:r>
      <w:r w:rsidR="006F2076">
        <w:t>Review &amp; Approval of Minutes</w:t>
      </w:r>
      <w:r w:rsidR="002261EC">
        <w:t xml:space="preserve"> </w:t>
      </w:r>
      <w:r w:rsidR="00AC7C4F">
        <w:t>of May 21</w:t>
      </w:r>
      <w:r w:rsidR="00C3256F">
        <w:t>,</w:t>
      </w:r>
      <w:r w:rsidR="00160146">
        <w:t xml:space="preserve"> 2019</w:t>
      </w:r>
      <w:r w:rsidR="00FE7225">
        <w:t xml:space="preserve"> meeting</w:t>
      </w:r>
      <w:r w:rsidR="004C0B76">
        <w:t xml:space="preserve"> </w:t>
      </w:r>
      <w:r w:rsidR="004C0B76">
        <w:rPr>
          <w:color w:val="0070C0"/>
        </w:rPr>
        <w:t xml:space="preserve">– </w:t>
      </w:r>
      <w:r w:rsidR="004C0B76" w:rsidRPr="00544AC4">
        <w:rPr>
          <w:b/>
          <w:color w:val="0070C0"/>
        </w:rPr>
        <w:t>no quorum</w:t>
      </w:r>
    </w:p>
    <w:p w:rsidR="004E6E81" w:rsidRDefault="00AA461F" w:rsidP="00042511">
      <w:pPr>
        <w:tabs>
          <w:tab w:val="left" w:pos="1260"/>
          <w:tab w:val="left" w:pos="1710"/>
          <w:tab w:val="left" w:pos="1800"/>
          <w:tab w:val="left" w:pos="2160"/>
          <w:tab w:val="right" w:pos="9720"/>
        </w:tabs>
        <w:spacing w:after="0" w:line="240" w:lineRule="auto"/>
        <w:ind w:right="-360"/>
      </w:pPr>
      <w:r>
        <w:tab/>
      </w:r>
    </w:p>
    <w:p w:rsidR="00385CA4" w:rsidRDefault="0043684F" w:rsidP="00042511">
      <w:pPr>
        <w:tabs>
          <w:tab w:val="left" w:pos="1260"/>
          <w:tab w:val="left" w:pos="1800"/>
          <w:tab w:val="left" w:pos="2520"/>
          <w:tab w:val="right" w:pos="9720"/>
        </w:tabs>
        <w:spacing w:after="0" w:line="240" w:lineRule="auto"/>
        <w:ind w:right="-360"/>
      </w:pPr>
      <w:r w:rsidRPr="00B5238D">
        <w:rPr>
          <w:b/>
        </w:rPr>
        <w:t xml:space="preserve">5:40 </w:t>
      </w:r>
      <w:r w:rsidR="006F2076" w:rsidRPr="00B5238D">
        <w:rPr>
          <w:b/>
        </w:rPr>
        <w:t xml:space="preserve"> </w:t>
      </w:r>
      <w:r w:rsidR="006F2076" w:rsidRPr="00B5238D">
        <w:rPr>
          <w:b/>
        </w:rPr>
        <w:tab/>
      </w:r>
      <w:r w:rsidR="00AE4DDB">
        <w:rPr>
          <w:b/>
        </w:rPr>
        <w:t>2</w:t>
      </w:r>
      <w:r w:rsidR="00943B88">
        <w:rPr>
          <w:b/>
        </w:rPr>
        <w:t>.0</w:t>
      </w:r>
      <w:r w:rsidR="00943B88">
        <w:rPr>
          <w:b/>
        </w:rPr>
        <w:tab/>
      </w:r>
      <w:r w:rsidR="00B5238D">
        <w:rPr>
          <w:b/>
        </w:rPr>
        <w:t xml:space="preserve">Call for </w:t>
      </w:r>
      <w:r w:rsidR="00A01048">
        <w:rPr>
          <w:b/>
        </w:rPr>
        <w:t>Public Comment</w:t>
      </w:r>
      <w:r w:rsidR="00634A8E">
        <w:rPr>
          <w:b/>
        </w:rPr>
        <w:t xml:space="preserve"> </w:t>
      </w:r>
      <w:r w:rsidR="00634A8E">
        <w:rPr>
          <w:color w:val="0070C0"/>
        </w:rPr>
        <w:t xml:space="preserve">- </w:t>
      </w:r>
      <w:r w:rsidR="00634A8E">
        <w:rPr>
          <w:b/>
          <w:color w:val="0070C0"/>
        </w:rPr>
        <w:t>None</w:t>
      </w:r>
      <w:r w:rsidR="00A01048">
        <w:rPr>
          <w:b/>
        </w:rPr>
        <w:t xml:space="preserve"> </w:t>
      </w:r>
      <w:r w:rsidR="00E64690" w:rsidRPr="00B5238D">
        <w:rPr>
          <w:b/>
        </w:rPr>
        <w:tab/>
      </w:r>
      <w:r w:rsidR="004343DC">
        <w:t>Jeff Wade</w:t>
      </w:r>
    </w:p>
    <w:p w:rsidR="00B6288E" w:rsidRDefault="00B6288E" w:rsidP="00042511">
      <w:pPr>
        <w:tabs>
          <w:tab w:val="left" w:pos="1260"/>
          <w:tab w:val="left" w:pos="1800"/>
          <w:tab w:val="left" w:pos="2520"/>
          <w:tab w:val="right" w:pos="9720"/>
        </w:tabs>
        <w:spacing w:after="0" w:line="240" w:lineRule="auto"/>
        <w:ind w:right="-360"/>
      </w:pPr>
    </w:p>
    <w:p w:rsidR="00B6288E" w:rsidRDefault="00B6288E" w:rsidP="00042511">
      <w:pPr>
        <w:tabs>
          <w:tab w:val="left" w:pos="1260"/>
          <w:tab w:val="left" w:pos="1800"/>
          <w:tab w:val="left" w:pos="2520"/>
          <w:tab w:val="right" w:pos="9720"/>
        </w:tabs>
        <w:spacing w:after="0" w:line="240" w:lineRule="auto"/>
        <w:ind w:right="-360"/>
        <w:rPr>
          <w:b/>
        </w:rPr>
      </w:pPr>
      <w:r>
        <w:rPr>
          <w:b/>
        </w:rPr>
        <w:t>5:50</w:t>
      </w:r>
      <w:r w:rsidR="006652CE">
        <w:rPr>
          <w:b/>
        </w:rPr>
        <w:t xml:space="preserve"> </w:t>
      </w:r>
      <w:r w:rsidR="006652CE">
        <w:rPr>
          <w:b/>
          <w:color w:val="0070C0"/>
        </w:rPr>
        <w:t>54</w:t>
      </w:r>
      <w:r w:rsidR="000B0D7B">
        <w:rPr>
          <w:b/>
          <w:color w:val="0070C0"/>
        </w:rPr>
        <w:t>8</w:t>
      </w:r>
      <w:r w:rsidR="006652CE">
        <w:rPr>
          <w:b/>
          <w:color w:val="0070C0"/>
        </w:rPr>
        <w:t>pm</w:t>
      </w:r>
      <w:r>
        <w:rPr>
          <w:b/>
        </w:rPr>
        <w:tab/>
        <w:t xml:space="preserve">3.0    </w:t>
      </w:r>
      <w:r w:rsidR="00A21CEF">
        <w:rPr>
          <w:b/>
        </w:rPr>
        <w:tab/>
      </w:r>
      <w:r>
        <w:rPr>
          <w:b/>
        </w:rPr>
        <w:t>Presentation</w:t>
      </w:r>
    </w:p>
    <w:p w:rsidR="00D16633" w:rsidRPr="00544AC4" w:rsidRDefault="00D16633" w:rsidP="00042511">
      <w:pPr>
        <w:tabs>
          <w:tab w:val="left" w:pos="1260"/>
          <w:tab w:val="left" w:pos="1800"/>
          <w:tab w:val="left" w:pos="2520"/>
          <w:tab w:val="right" w:pos="9720"/>
        </w:tabs>
        <w:spacing w:after="0" w:line="240" w:lineRule="auto"/>
        <w:ind w:right="-360"/>
        <w:rPr>
          <w:b/>
          <w:color w:val="0070C0"/>
        </w:rPr>
      </w:pPr>
      <w:r>
        <w:rPr>
          <w:b/>
        </w:rPr>
        <w:tab/>
        <w:t xml:space="preserve">3.1     </w:t>
      </w:r>
      <w:r>
        <w:t>Wild Animal Events on Fairgrounds</w:t>
      </w:r>
      <w:r>
        <w:tab/>
        <w:t>Melanie Johnson, PETA</w:t>
      </w:r>
      <w:r w:rsidR="004C0B76">
        <w:t xml:space="preserve">               </w:t>
      </w:r>
      <w:r w:rsidR="004C0B76">
        <w:tab/>
      </w:r>
      <w:r w:rsidR="004C0B76" w:rsidRPr="00544AC4">
        <w:rPr>
          <w:b/>
          <w:color w:val="0070C0"/>
        </w:rPr>
        <w:t>Melanie Johnson</w:t>
      </w:r>
      <w:r w:rsidR="000B0D7B">
        <w:rPr>
          <w:b/>
          <w:color w:val="0070C0"/>
        </w:rPr>
        <w:t xml:space="preserve">, Sr. Campaign Dir., </w:t>
      </w:r>
      <w:proofErr w:type="gramStart"/>
      <w:r w:rsidR="000B0D7B">
        <w:rPr>
          <w:b/>
          <w:color w:val="0070C0"/>
        </w:rPr>
        <w:t>Wild</w:t>
      </w:r>
      <w:proofErr w:type="gramEnd"/>
      <w:r w:rsidR="000B0D7B">
        <w:rPr>
          <w:b/>
          <w:color w:val="0070C0"/>
        </w:rPr>
        <w:t xml:space="preserve"> Animal Division</w:t>
      </w:r>
      <w:r w:rsidR="004C0B76" w:rsidRPr="00544AC4">
        <w:rPr>
          <w:b/>
          <w:color w:val="0070C0"/>
        </w:rPr>
        <w:t xml:space="preserve"> called in and req</w:t>
      </w:r>
      <w:r w:rsidR="00634A8E">
        <w:rPr>
          <w:b/>
          <w:color w:val="0070C0"/>
        </w:rPr>
        <w:t>uested that the board consider</w:t>
      </w:r>
      <w:r w:rsidR="004C0B76" w:rsidRPr="00544AC4">
        <w:rPr>
          <w:b/>
          <w:color w:val="0070C0"/>
        </w:rPr>
        <w:t xml:space="preserve"> not allowing wild animal shows on the fairgrounds such as those contained in the Jordan Circus.  Presented a video of treatment during a show and at a training</w:t>
      </w:r>
      <w:r w:rsidR="000B0D7B">
        <w:rPr>
          <w:b/>
          <w:color w:val="0070C0"/>
        </w:rPr>
        <w:t xml:space="preserve"> facility.  Concerns about the housing, shackling, separation from family units resulting human injury and death.  </w:t>
      </w:r>
      <w:r w:rsidR="001C666B">
        <w:rPr>
          <w:b/>
          <w:color w:val="0070C0"/>
        </w:rPr>
        <w:t xml:space="preserve">Illinois, New York, California have banned some or all forms of wild animal display. Chairman Wade inquired about the USDA involvement in policy development, Melanie Johnson indicated that USDA is under staffed and overwhelmed.  Discussion from board/staff about treatment of animal and Jordan Circus compliance.  </w:t>
      </w:r>
    </w:p>
    <w:p w:rsidR="002C6753" w:rsidRDefault="00B6288E" w:rsidP="002C6753">
      <w:pPr>
        <w:tabs>
          <w:tab w:val="left" w:pos="1260"/>
          <w:tab w:val="left" w:pos="1800"/>
          <w:tab w:val="left" w:pos="2520"/>
          <w:tab w:val="right" w:pos="9720"/>
        </w:tabs>
        <w:spacing w:after="0" w:line="240" w:lineRule="auto"/>
        <w:ind w:right="-360"/>
      </w:pPr>
      <w:r>
        <w:rPr>
          <w:b/>
        </w:rPr>
        <w:tab/>
      </w:r>
      <w:r w:rsidR="002C6753">
        <w:tab/>
      </w:r>
      <w:r w:rsidR="002C6753">
        <w:tab/>
      </w:r>
      <w:r w:rsidR="000145CC">
        <w:tab/>
      </w:r>
    </w:p>
    <w:p w:rsidR="00623B5D" w:rsidRDefault="00160146" w:rsidP="00042511">
      <w:pPr>
        <w:tabs>
          <w:tab w:val="left" w:pos="1260"/>
          <w:tab w:val="left" w:pos="1800"/>
          <w:tab w:val="left" w:pos="2520"/>
          <w:tab w:val="right" w:pos="9720"/>
        </w:tabs>
        <w:spacing w:after="0" w:line="240" w:lineRule="auto"/>
        <w:ind w:right="-360"/>
      </w:pPr>
      <w:r>
        <w:rPr>
          <w:b/>
        </w:rPr>
        <w:t>6</w:t>
      </w:r>
      <w:r w:rsidR="00081875">
        <w:rPr>
          <w:b/>
        </w:rPr>
        <w:t>:1</w:t>
      </w:r>
      <w:r w:rsidR="00771936">
        <w:rPr>
          <w:b/>
        </w:rPr>
        <w:t>0</w:t>
      </w:r>
      <w:r w:rsidR="00730FC5">
        <w:rPr>
          <w:b/>
          <w:color w:val="0070C0"/>
        </w:rPr>
        <w:t xml:space="preserve"> 626pm</w:t>
      </w:r>
      <w:r w:rsidR="00097EAB" w:rsidRPr="00B5238D">
        <w:rPr>
          <w:b/>
        </w:rPr>
        <w:tab/>
      </w:r>
      <w:r w:rsidR="00B72ECD">
        <w:rPr>
          <w:b/>
        </w:rPr>
        <w:t>4</w:t>
      </w:r>
      <w:r w:rsidR="00A01048">
        <w:rPr>
          <w:b/>
        </w:rPr>
        <w:t>.0</w:t>
      </w:r>
      <w:r w:rsidR="00A27744">
        <w:tab/>
      </w:r>
      <w:r w:rsidR="00623B5D" w:rsidRPr="00A01048">
        <w:rPr>
          <w:b/>
        </w:rPr>
        <w:t>Gallatin County Commission Report</w:t>
      </w:r>
      <w:r w:rsidR="00623B5D">
        <w:tab/>
      </w:r>
      <w:r w:rsidR="00533B3B">
        <w:t>Scott MacFarlane</w:t>
      </w:r>
      <w:r w:rsidR="00623B5D">
        <w:t xml:space="preserve"> </w:t>
      </w:r>
    </w:p>
    <w:p w:rsidR="0061650E" w:rsidRPr="00730FC5" w:rsidRDefault="00730FC5" w:rsidP="00042511">
      <w:pPr>
        <w:tabs>
          <w:tab w:val="left" w:pos="1260"/>
          <w:tab w:val="left" w:pos="1710"/>
          <w:tab w:val="left" w:pos="1800"/>
          <w:tab w:val="left" w:pos="2520"/>
          <w:tab w:val="right" w:pos="9720"/>
        </w:tabs>
        <w:spacing w:after="0" w:line="240" w:lineRule="auto"/>
        <w:ind w:right="-360"/>
        <w:rPr>
          <w:b/>
          <w:color w:val="0070C0"/>
        </w:rPr>
      </w:pPr>
      <w:r>
        <w:tab/>
      </w:r>
      <w:r>
        <w:tab/>
      </w:r>
      <w:r>
        <w:rPr>
          <w:b/>
          <w:color w:val="0070C0"/>
        </w:rPr>
        <w:t xml:space="preserve">Working on budget – fair approval was easier than some.  </w:t>
      </w:r>
      <w:r w:rsidR="00BF493D">
        <w:rPr>
          <w:b/>
          <w:color w:val="0070C0"/>
        </w:rPr>
        <w:t xml:space="preserve">Have estimated low, expect to have more due to economy.  </w:t>
      </w:r>
    </w:p>
    <w:p w:rsidR="0061650E" w:rsidRPr="0061650E" w:rsidRDefault="00081875" w:rsidP="00042511">
      <w:pPr>
        <w:tabs>
          <w:tab w:val="left" w:pos="1260"/>
          <w:tab w:val="left" w:pos="1800"/>
          <w:tab w:val="left" w:pos="2520"/>
          <w:tab w:val="right" w:pos="9720"/>
        </w:tabs>
        <w:spacing w:after="0" w:line="240" w:lineRule="auto"/>
        <w:ind w:right="-360"/>
        <w:rPr>
          <w:b/>
        </w:rPr>
      </w:pPr>
      <w:r>
        <w:rPr>
          <w:b/>
        </w:rPr>
        <w:t>6:20</w:t>
      </w:r>
      <w:r w:rsidR="00F5687F">
        <w:rPr>
          <w:b/>
        </w:rPr>
        <w:t xml:space="preserve"> </w:t>
      </w:r>
      <w:r w:rsidR="006652CE">
        <w:rPr>
          <w:b/>
          <w:color w:val="0070C0"/>
        </w:rPr>
        <w:t>535pm</w:t>
      </w:r>
      <w:r w:rsidR="0061650E" w:rsidRPr="0061650E">
        <w:rPr>
          <w:b/>
        </w:rPr>
        <w:tab/>
      </w:r>
      <w:r w:rsidR="00B72ECD">
        <w:rPr>
          <w:b/>
        </w:rPr>
        <w:t>5</w:t>
      </w:r>
      <w:r w:rsidR="0061650E" w:rsidRPr="0061650E">
        <w:rPr>
          <w:b/>
        </w:rPr>
        <w:t xml:space="preserve">.0   </w:t>
      </w:r>
      <w:r w:rsidR="00042511">
        <w:rPr>
          <w:b/>
        </w:rPr>
        <w:tab/>
      </w:r>
      <w:r w:rsidR="0061650E" w:rsidRPr="0061650E">
        <w:rPr>
          <w:b/>
        </w:rPr>
        <w:t>4H Report</w:t>
      </w:r>
      <w:r w:rsidR="0061650E" w:rsidRPr="0061650E">
        <w:rPr>
          <w:b/>
        </w:rPr>
        <w:tab/>
      </w:r>
      <w:r w:rsidR="0061650E" w:rsidRPr="00194AE8">
        <w:t>Kelton Jensen</w:t>
      </w:r>
    </w:p>
    <w:p w:rsidR="00AE4DDB" w:rsidRPr="004C0B76" w:rsidRDefault="004C0B76" w:rsidP="00042511">
      <w:pPr>
        <w:tabs>
          <w:tab w:val="left" w:pos="1260"/>
          <w:tab w:val="left" w:pos="1710"/>
          <w:tab w:val="left" w:pos="1800"/>
          <w:tab w:val="left" w:pos="2160"/>
          <w:tab w:val="right" w:pos="9720"/>
        </w:tabs>
        <w:spacing w:after="0" w:line="240" w:lineRule="auto"/>
        <w:ind w:right="-360"/>
        <w:rPr>
          <w:b/>
          <w:color w:val="0070C0"/>
        </w:rPr>
      </w:pPr>
      <w:r>
        <w:rPr>
          <w:b/>
        </w:rPr>
        <w:tab/>
      </w:r>
      <w:r>
        <w:rPr>
          <w:b/>
        </w:rPr>
        <w:tab/>
      </w:r>
      <w:r>
        <w:rPr>
          <w:b/>
          <w:color w:val="0070C0"/>
        </w:rPr>
        <w:t>Kelton reported that numbers were good with 42 market beef, 8 goats and 157 swine.  They extension office had installed some flower gardens around their building and were looking to do more in the future.</w:t>
      </w:r>
      <w:r w:rsidR="00544AC4">
        <w:rPr>
          <w:b/>
          <w:color w:val="0070C0"/>
        </w:rPr>
        <w:t xml:space="preserve">  Kelton introduced his intern, Makayla Paul, who was in attendance.</w:t>
      </w:r>
    </w:p>
    <w:p w:rsidR="00672092" w:rsidRDefault="00081875" w:rsidP="00042511">
      <w:pPr>
        <w:tabs>
          <w:tab w:val="left" w:pos="1260"/>
          <w:tab w:val="left" w:pos="1800"/>
          <w:tab w:val="left" w:pos="2160"/>
          <w:tab w:val="right" w:pos="9720"/>
        </w:tabs>
        <w:spacing w:after="0" w:line="240" w:lineRule="auto"/>
        <w:ind w:right="-360"/>
      </w:pPr>
      <w:r>
        <w:rPr>
          <w:b/>
        </w:rPr>
        <w:t>6:3</w:t>
      </w:r>
      <w:r w:rsidR="00771936">
        <w:rPr>
          <w:b/>
        </w:rPr>
        <w:t>0</w:t>
      </w:r>
      <w:r w:rsidR="00F5687F">
        <w:rPr>
          <w:b/>
        </w:rPr>
        <w:t xml:space="preserve"> </w:t>
      </w:r>
      <w:r w:rsidR="00F5687F">
        <w:rPr>
          <w:b/>
          <w:color w:val="0070C0"/>
        </w:rPr>
        <w:t>620pm</w:t>
      </w:r>
      <w:r w:rsidR="006F7E79" w:rsidRPr="00B5238D">
        <w:rPr>
          <w:b/>
        </w:rPr>
        <w:tab/>
      </w:r>
      <w:r w:rsidR="00B72ECD">
        <w:rPr>
          <w:b/>
        </w:rPr>
        <w:t>6</w:t>
      </w:r>
      <w:r w:rsidR="000C4AD2" w:rsidRPr="00B5238D">
        <w:rPr>
          <w:b/>
        </w:rPr>
        <w:t>.0</w:t>
      </w:r>
      <w:r w:rsidR="006E6C49" w:rsidRPr="00B5238D">
        <w:rPr>
          <w:b/>
        </w:rPr>
        <w:tab/>
      </w:r>
      <w:r w:rsidR="00A01048">
        <w:rPr>
          <w:b/>
        </w:rPr>
        <w:t>Financial</w:t>
      </w:r>
      <w:r w:rsidR="00042511">
        <w:rPr>
          <w:b/>
        </w:rPr>
        <w:t xml:space="preserve"> Report</w:t>
      </w:r>
      <w:r w:rsidR="00AD39D1">
        <w:rPr>
          <w:b/>
        </w:rPr>
        <w:tab/>
      </w:r>
      <w:r w:rsidR="00194AE8" w:rsidRPr="00194AE8">
        <w:t>Rachel May</w:t>
      </w:r>
    </w:p>
    <w:p w:rsidR="00963770" w:rsidRDefault="00A53B57" w:rsidP="00472F18">
      <w:pPr>
        <w:tabs>
          <w:tab w:val="left" w:pos="1260"/>
          <w:tab w:val="left" w:pos="1800"/>
          <w:tab w:val="left" w:pos="2160"/>
          <w:tab w:val="right" w:pos="9720"/>
        </w:tabs>
        <w:spacing w:after="0" w:line="240" w:lineRule="auto"/>
        <w:ind w:right="-360"/>
      </w:pPr>
      <w:r>
        <w:tab/>
      </w:r>
      <w:r w:rsidR="00544AC4">
        <w:tab/>
      </w:r>
      <w:r w:rsidR="00544AC4">
        <w:rPr>
          <w:b/>
          <w:color w:val="0070C0"/>
        </w:rPr>
        <w:t xml:space="preserve">Dennis presented the aging report indicating that the biggest portion was due to the billing of annual rentals.  The </w:t>
      </w:r>
      <w:proofErr w:type="spellStart"/>
      <w:r w:rsidR="00544AC4">
        <w:rPr>
          <w:b/>
          <w:color w:val="0070C0"/>
        </w:rPr>
        <w:t>Lehrkind</w:t>
      </w:r>
      <w:proofErr w:type="spellEnd"/>
      <w:r w:rsidR="00544AC4">
        <w:rPr>
          <w:b/>
          <w:color w:val="0070C0"/>
        </w:rPr>
        <w:t xml:space="preserve"> past due was being followed up by Marketing/Sponsorship. </w:t>
      </w:r>
      <w:r w:rsidR="0061650E">
        <w:tab/>
      </w:r>
      <w:r w:rsidR="00AD39D1">
        <w:t xml:space="preserve">  </w:t>
      </w:r>
    </w:p>
    <w:p w:rsidR="00C96550" w:rsidRDefault="00081875" w:rsidP="00042511">
      <w:pPr>
        <w:tabs>
          <w:tab w:val="left" w:pos="1260"/>
          <w:tab w:val="left" w:pos="1800"/>
          <w:tab w:val="left" w:pos="2160"/>
          <w:tab w:val="right" w:pos="9720"/>
        </w:tabs>
        <w:spacing w:after="0" w:line="240" w:lineRule="auto"/>
        <w:ind w:right="-360"/>
      </w:pPr>
      <w:r>
        <w:rPr>
          <w:b/>
        </w:rPr>
        <w:t>6</w:t>
      </w:r>
      <w:r w:rsidR="00771936">
        <w:rPr>
          <w:b/>
        </w:rPr>
        <w:t>:</w:t>
      </w:r>
      <w:r>
        <w:rPr>
          <w:b/>
        </w:rPr>
        <w:t>4</w:t>
      </w:r>
      <w:r w:rsidR="00B72ECD">
        <w:rPr>
          <w:b/>
        </w:rPr>
        <w:t>0</w:t>
      </w:r>
      <w:r w:rsidR="00F5687F">
        <w:rPr>
          <w:b/>
        </w:rPr>
        <w:t xml:space="preserve"> </w:t>
      </w:r>
      <w:r w:rsidR="006652CE">
        <w:rPr>
          <w:b/>
          <w:color w:val="0070C0"/>
        </w:rPr>
        <w:t>541</w:t>
      </w:r>
      <w:r w:rsidR="00F5687F">
        <w:rPr>
          <w:b/>
          <w:color w:val="0070C0"/>
        </w:rPr>
        <w:t>pm</w:t>
      </w:r>
      <w:r w:rsidR="0061650E">
        <w:rPr>
          <w:b/>
        </w:rPr>
        <w:tab/>
      </w:r>
      <w:r w:rsidR="00B151FE">
        <w:rPr>
          <w:b/>
        </w:rPr>
        <w:t>7</w:t>
      </w:r>
      <w:r w:rsidR="00FE7225" w:rsidRPr="00FE7225">
        <w:rPr>
          <w:b/>
        </w:rPr>
        <w:t>.</w:t>
      </w:r>
      <w:r w:rsidR="00AB10C8">
        <w:rPr>
          <w:b/>
        </w:rPr>
        <w:t xml:space="preserve">0   </w:t>
      </w:r>
      <w:r w:rsidR="00042511">
        <w:rPr>
          <w:b/>
        </w:rPr>
        <w:tab/>
      </w:r>
      <w:r w:rsidR="00AB10C8">
        <w:rPr>
          <w:b/>
        </w:rPr>
        <w:t xml:space="preserve">Marketing/Sponsorship </w:t>
      </w:r>
      <w:r w:rsidR="00042511">
        <w:rPr>
          <w:b/>
        </w:rPr>
        <w:t>Report</w:t>
      </w:r>
      <w:r w:rsidR="00FE7225" w:rsidRPr="00FE7225">
        <w:rPr>
          <w:b/>
        </w:rPr>
        <w:tab/>
      </w:r>
      <w:r w:rsidR="00FE7225" w:rsidRPr="00D81956">
        <w:t>Carrie Gilman</w:t>
      </w:r>
    </w:p>
    <w:p w:rsidR="00AD39D1" w:rsidRPr="00544AC4" w:rsidRDefault="0061650E" w:rsidP="00042511">
      <w:pPr>
        <w:tabs>
          <w:tab w:val="left" w:pos="1260"/>
          <w:tab w:val="left" w:pos="1710"/>
          <w:tab w:val="left" w:pos="1800"/>
          <w:tab w:val="left" w:pos="2160"/>
          <w:tab w:val="right" w:pos="9720"/>
        </w:tabs>
        <w:spacing w:after="0" w:line="240" w:lineRule="auto"/>
        <w:ind w:right="-360"/>
        <w:rPr>
          <w:b/>
          <w:color w:val="0070C0"/>
        </w:rPr>
      </w:pPr>
      <w:r>
        <w:tab/>
      </w:r>
      <w:r w:rsidR="00AD39D1">
        <w:tab/>
      </w:r>
      <w:r w:rsidR="00544AC4">
        <w:rPr>
          <w:b/>
          <w:color w:val="0070C0"/>
        </w:rPr>
        <w:t>Dennis reported that the marketing plan was in place as presented in the May meeting by Carrie Gilman.  The early sales were good, billboards and paper ads had been approved and/or where up and or scheduled to be run.</w:t>
      </w:r>
    </w:p>
    <w:p w:rsidR="00C96550" w:rsidRDefault="00081875" w:rsidP="00042511">
      <w:pPr>
        <w:tabs>
          <w:tab w:val="left" w:pos="1260"/>
          <w:tab w:val="left" w:pos="1800"/>
          <w:tab w:val="left" w:pos="2160"/>
          <w:tab w:val="right" w:pos="9720"/>
        </w:tabs>
        <w:spacing w:after="0" w:line="240" w:lineRule="auto"/>
        <w:ind w:right="-360"/>
      </w:pPr>
      <w:r>
        <w:rPr>
          <w:b/>
        </w:rPr>
        <w:t>6:5</w:t>
      </w:r>
      <w:r w:rsidR="00771936">
        <w:rPr>
          <w:b/>
        </w:rPr>
        <w:t>0</w:t>
      </w:r>
      <w:r w:rsidR="00F5687F">
        <w:rPr>
          <w:b/>
        </w:rPr>
        <w:t xml:space="preserve"> </w:t>
      </w:r>
      <w:r w:rsidR="006652CE">
        <w:rPr>
          <w:b/>
          <w:color w:val="0070C0"/>
        </w:rPr>
        <w:t>544</w:t>
      </w:r>
      <w:r w:rsidR="00F5687F">
        <w:rPr>
          <w:b/>
          <w:color w:val="0070C0"/>
        </w:rPr>
        <w:t>pm</w:t>
      </w:r>
      <w:r w:rsidR="00B151FE">
        <w:rPr>
          <w:b/>
        </w:rPr>
        <w:tab/>
        <w:t>8</w:t>
      </w:r>
      <w:r w:rsidR="00C96550">
        <w:rPr>
          <w:b/>
        </w:rPr>
        <w:t xml:space="preserve">.0   </w:t>
      </w:r>
      <w:r w:rsidR="00042511">
        <w:rPr>
          <w:b/>
        </w:rPr>
        <w:tab/>
      </w:r>
      <w:r w:rsidR="00C96550">
        <w:rPr>
          <w:b/>
        </w:rPr>
        <w:t>Competitive</w:t>
      </w:r>
      <w:r w:rsidR="00042511">
        <w:rPr>
          <w:b/>
        </w:rPr>
        <w:t>/Office Report</w:t>
      </w:r>
      <w:r w:rsidR="00C96550">
        <w:rPr>
          <w:b/>
        </w:rPr>
        <w:tab/>
      </w:r>
    </w:p>
    <w:p w:rsidR="0061650E" w:rsidRPr="001E6DB7" w:rsidRDefault="0061650E" w:rsidP="00042511">
      <w:pPr>
        <w:tabs>
          <w:tab w:val="left" w:pos="1260"/>
          <w:tab w:val="left" w:pos="1710"/>
          <w:tab w:val="left" w:pos="1800"/>
          <w:tab w:val="left" w:pos="2160"/>
          <w:tab w:val="right" w:pos="9720"/>
        </w:tabs>
        <w:spacing w:after="0" w:line="240" w:lineRule="auto"/>
        <w:ind w:right="-360"/>
        <w:rPr>
          <w:b/>
          <w:color w:val="0070C0"/>
        </w:rPr>
      </w:pPr>
      <w:r>
        <w:rPr>
          <w:b/>
        </w:rPr>
        <w:tab/>
      </w:r>
      <w:r w:rsidR="001E6DB7">
        <w:rPr>
          <w:b/>
        </w:rPr>
        <w:t xml:space="preserve">            </w:t>
      </w:r>
      <w:r w:rsidR="001E6DB7">
        <w:rPr>
          <w:b/>
          <w:color w:val="0070C0"/>
        </w:rPr>
        <w:t>Dennis reported that Linda had been working to finalize or cover some superintendent and judge positions.  Entries</w:t>
      </w:r>
      <w:r w:rsidR="00403C71">
        <w:rPr>
          <w:b/>
          <w:color w:val="0070C0"/>
        </w:rPr>
        <w:t xml:space="preserve"> for static competitive have begun coming in.</w:t>
      </w:r>
    </w:p>
    <w:p w:rsidR="00C96550" w:rsidRDefault="00B72ECD" w:rsidP="00042511">
      <w:pPr>
        <w:tabs>
          <w:tab w:val="left" w:pos="1260"/>
          <w:tab w:val="left" w:pos="1800"/>
          <w:tab w:val="left" w:pos="2160"/>
          <w:tab w:val="right" w:pos="9720"/>
        </w:tabs>
        <w:spacing w:after="0" w:line="240" w:lineRule="auto"/>
        <w:ind w:right="-360"/>
      </w:pPr>
      <w:r>
        <w:rPr>
          <w:b/>
        </w:rPr>
        <w:t>7:</w:t>
      </w:r>
      <w:r w:rsidR="00081875">
        <w:rPr>
          <w:b/>
        </w:rPr>
        <w:t>0</w:t>
      </w:r>
      <w:r>
        <w:rPr>
          <w:b/>
        </w:rPr>
        <w:t>0</w:t>
      </w:r>
      <w:r w:rsidR="00F5687F">
        <w:rPr>
          <w:b/>
        </w:rPr>
        <w:t xml:space="preserve"> </w:t>
      </w:r>
      <w:r w:rsidR="006652CE">
        <w:rPr>
          <w:b/>
          <w:color w:val="0070C0"/>
        </w:rPr>
        <w:t>546</w:t>
      </w:r>
      <w:r w:rsidR="00F5687F">
        <w:rPr>
          <w:b/>
          <w:color w:val="0070C0"/>
        </w:rPr>
        <w:t>pm</w:t>
      </w:r>
      <w:r w:rsidR="00C96550" w:rsidRPr="00C96550">
        <w:rPr>
          <w:b/>
        </w:rPr>
        <w:tab/>
      </w:r>
      <w:r w:rsidR="00B151FE">
        <w:rPr>
          <w:b/>
        </w:rPr>
        <w:t>9</w:t>
      </w:r>
      <w:r w:rsidR="00AA7C2A">
        <w:rPr>
          <w:b/>
        </w:rPr>
        <w:t xml:space="preserve">.0   </w:t>
      </w:r>
      <w:r w:rsidR="00042511">
        <w:rPr>
          <w:b/>
        </w:rPr>
        <w:tab/>
      </w:r>
      <w:r w:rsidR="00C96550" w:rsidRPr="00C96550">
        <w:rPr>
          <w:b/>
        </w:rPr>
        <w:t>Operations</w:t>
      </w:r>
      <w:r w:rsidR="00042511">
        <w:rPr>
          <w:b/>
        </w:rPr>
        <w:t xml:space="preserve"> Report </w:t>
      </w:r>
      <w:r w:rsidR="00C96550">
        <w:tab/>
        <w:t>Kole Kuntz</w:t>
      </w:r>
    </w:p>
    <w:p w:rsidR="00672092" w:rsidRPr="00403C71" w:rsidRDefault="00672092" w:rsidP="00042511">
      <w:pPr>
        <w:tabs>
          <w:tab w:val="left" w:pos="1260"/>
          <w:tab w:val="left" w:pos="1800"/>
          <w:tab w:val="left" w:pos="2160"/>
          <w:tab w:val="right" w:pos="9720"/>
        </w:tabs>
        <w:spacing w:after="0" w:line="240" w:lineRule="auto"/>
        <w:ind w:right="-360"/>
        <w:rPr>
          <w:b/>
          <w:color w:val="0070C0"/>
        </w:rPr>
      </w:pPr>
      <w:r>
        <w:lastRenderedPageBreak/>
        <w:tab/>
      </w:r>
      <w:r w:rsidR="00042511">
        <w:tab/>
      </w:r>
      <w:r w:rsidR="00403C71">
        <w:rPr>
          <w:b/>
          <w:color w:val="0070C0"/>
        </w:rPr>
        <w:t>Kole reported that</w:t>
      </w:r>
      <w:r w:rsidR="006652CE">
        <w:rPr>
          <w:b/>
          <w:color w:val="0070C0"/>
        </w:rPr>
        <w:t xml:space="preserve"> bleacher and</w:t>
      </w:r>
      <w:r w:rsidR="00403C71">
        <w:rPr>
          <w:b/>
          <w:color w:val="0070C0"/>
        </w:rPr>
        <w:t xml:space="preserve"> light projects are being completed as we speak and other than that staff is preparing for rentals and fair set up.</w:t>
      </w:r>
      <w:r w:rsidR="006652CE">
        <w:rPr>
          <w:b/>
          <w:color w:val="0070C0"/>
        </w:rPr>
        <w:t xml:space="preserve">  Lack of response from service groups for work projects.  Temp labor is beginning to respond.  One application for open full time position. KC asked what the temp positions were being paid. Kole responded $15/hour. </w:t>
      </w:r>
    </w:p>
    <w:p w:rsidR="00A01048" w:rsidRDefault="00771936" w:rsidP="00B72ECD">
      <w:pPr>
        <w:tabs>
          <w:tab w:val="left" w:pos="1260"/>
          <w:tab w:val="left" w:pos="1710"/>
          <w:tab w:val="left" w:pos="1800"/>
          <w:tab w:val="left" w:pos="2160"/>
          <w:tab w:val="right" w:pos="9720"/>
        </w:tabs>
        <w:spacing w:after="0" w:line="240" w:lineRule="auto"/>
        <w:ind w:right="-360"/>
      </w:pPr>
      <w:r>
        <w:rPr>
          <w:b/>
        </w:rPr>
        <w:t>7:</w:t>
      </w:r>
      <w:r w:rsidR="00081875">
        <w:rPr>
          <w:b/>
        </w:rPr>
        <w:t>1</w:t>
      </w:r>
      <w:r>
        <w:rPr>
          <w:b/>
        </w:rPr>
        <w:t>0</w:t>
      </w:r>
      <w:r w:rsidR="00F5687F">
        <w:rPr>
          <w:b/>
        </w:rPr>
        <w:t xml:space="preserve"> </w:t>
      </w:r>
      <w:r w:rsidR="008B480D">
        <w:rPr>
          <w:b/>
          <w:color w:val="0070C0"/>
        </w:rPr>
        <w:t>61</w:t>
      </w:r>
      <w:r w:rsidR="00F5687F">
        <w:rPr>
          <w:b/>
          <w:color w:val="0070C0"/>
        </w:rPr>
        <w:t>0pm</w:t>
      </w:r>
      <w:r w:rsidR="00A01048">
        <w:tab/>
      </w:r>
      <w:r w:rsidR="00B151FE">
        <w:rPr>
          <w:b/>
        </w:rPr>
        <w:t>10</w:t>
      </w:r>
      <w:r w:rsidR="00A01048" w:rsidRPr="00A01048">
        <w:rPr>
          <w:b/>
        </w:rPr>
        <w:t xml:space="preserve">.0  </w:t>
      </w:r>
      <w:r w:rsidR="00A01048">
        <w:rPr>
          <w:b/>
        </w:rPr>
        <w:t xml:space="preserve"> </w:t>
      </w:r>
      <w:r w:rsidR="00A01048" w:rsidRPr="00A01048">
        <w:rPr>
          <w:b/>
        </w:rPr>
        <w:t>Manager Report</w:t>
      </w:r>
      <w:r w:rsidR="00A01048">
        <w:tab/>
        <w:t>Dennis Voeller</w:t>
      </w:r>
    </w:p>
    <w:p w:rsidR="0001736E" w:rsidRDefault="0001736E" w:rsidP="00B72ECD">
      <w:pPr>
        <w:tabs>
          <w:tab w:val="left" w:pos="1260"/>
          <w:tab w:val="left" w:pos="1710"/>
          <w:tab w:val="left" w:pos="1800"/>
          <w:tab w:val="left" w:pos="2160"/>
          <w:tab w:val="right" w:pos="9720"/>
        </w:tabs>
        <w:spacing w:after="0" w:line="240" w:lineRule="auto"/>
        <w:ind w:right="-360"/>
        <w:rPr>
          <w:b/>
          <w:color w:val="0070C0"/>
        </w:rPr>
      </w:pPr>
      <w:r>
        <w:tab/>
        <w:t>10.1   Fair Update</w:t>
      </w:r>
      <w:r w:rsidR="00403C71">
        <w:t xml:space="preserve"> – </w:t>
      </w:r>
      <w:r w:rsidR="00403C71">
        <w:rPr>
          <w:b/>
          <w:color w:val="0070C0"/>
        </w:rPr>
        <w:t>detailing fair prep on all fronts to include Bronze Bonanza and Barnyard Brawl.  Advised the board that staff has received several requests for booth exclusivity</w:t>
      </w:r>
      <w:r w:rsidR="004752A3">
        <w:rPr>
          <w:b/>
          <w:color w:val="0070C0"/>
        </w:rPr>
        <w:t xml:space="preserve"> or multiple booth discounts</w:t>
      </w:r>
      <w:r w:rsidR="00403C71">
        <w:rPr>
          <w:b/>
          <w:color w:val="0070C0"/>
        </w:rPr>
        <w:t xml:space="preserve"> which the fair has declined. </w:t>
      </w:r>
      <w:r w:rsidR="004752A3">
        <w:rPr>
          <w:b/>
          <w:color w:val="0070C0"/>
        </w:rPr>
        <w:t xml:space="preserve">Discussion on a variety of formulas giving management flexibility to adjust to requests.  Board feedback is invited.  </w:t>
      </w:r>
      <w:r w:rsidR="00403C71">
        <w:rPr>
          <w:b/>
          <w:color w:val="0070C0"/>
        </w:rPr>
        <w:t xml:space="preserve">Inquired about board meetings during fair being at some other time than lunch – no decision so will stay the same as in the past.  Commercial indoor booth sales are slow so have made inquiry to farmers market for interest – no response yet.  Presented future fair programming considerations </w:t>
      </w:r>
      <w:r w:rsidR="002A2A08">
        <w:rPr>
          <w:b/>
          <w:color w:val="0070C0"/>
        </w:rPr>
        <w:t>–</w:t>
      </w:r>
      <w:r w:rsidR="00403C71">
        <w:rPr>
          <w:b/>
          <w:color w:val="0070C0"/>
        </w:rPr>
        <w:t xml:space="preserve"> </w:t>
      </w:r>
      <w:r w:rsidR="002A2A08">
        <w:rPr>
          <w:b/>
          <w:color w:val="0070C0"/>
        </w:rPr>
        <w:t>pursue farmer market non-food vendor participation, expand history area, Bozeman Roundup one performance, add a working horse and driver, draft horse event, possible fair date move, evaluate need to sanction Bronze Bonanza or viability of same.</w:t>
      </w:r>
    </w:p>
    <w:p w:rsidR="002A2A08" w:rsidRDefault="002A2A08" w:rsidP="00B72ECD">
      <w:pPr>
        <w:tabs>
          <w:tab w:val="left" w:pos="1260"/>
          <w:tab w:val="left" w:pos="1710"/>
          <w:tab w:val="left" w:pos="1800"/>
          <w:tab w:val="left" w:pos="2160"/>
          <w:tab w:val="right" w:pos="9720"/>
        </w:tabs>
        <w:spacing w:after="0" w:line="240" w:lineRule="auto"/>
        <w:ind w:right="-360"/>
        <w:rPr>
          <w:b/>
          <w:color w:val="0070C0"/>
        </w:rPr>
      </w:pPr>
      <w:r>
        <w:rPr>
          <w:b/>
          <w:color w:val="0070C0"/>
        </w:rPr>
        <w:t xml:space="preserve">Bozeman Stampede has made a request for a sign advertising sponsor year round, current policy precludes this as the fair should receive the revenue.  Options could be to extend event signage from one week to 6 weeks – not ideal.  Comments about the fairgrounds paying for the hard costs of the sign and selling it as an option to events. </w:t>
      </w:r>
    </w:p>
    <w:p w:rsidR="002A2A08" w:rsidRPr="00403C71" w:rsidRDefault="002A2A08" w:rsidP="00B72ECD">
      <w:pPr>
        <w:tabs>
          <w:tab w:val="left" w:pos="1260"/>
          <w:tab w:val="left" w:pos="1710"/>
          <w:tab w:val="left" w:pos="1800"/>
          <w:tab w:val="left" w:pos="2160"/>
          <w:tab w:val="right" w:pos="9720"/>
        </w:tabs>
        <w:spacing w:after="0" w:line="240" w:lineRule="auto"/>
        <w:ind w:right="-360"/>
        <w:rPr>
          <w:b/>
          <w:color w:val="0070C0"/>
        </w:rPr>
      </w:pPr>
      <w:r>
        <w:rPr>
          <w:b/>
          <w:color w:val="0070C0"/>
        </w:rPr>
        <w:t xml:space="preserve">Haynes Pavilion is getting portion of the roof repaired in conjunction with GIF / BAHA project phasing. </w:t>
      </w:r>
    </w:p>
    <w:p w:rsidR="003354AE" w:rsidRDefault="003354AE" w:rsidP="00B72ECD">
      <w:pPr>
        <w:tabs>
          <w:tab w:val="left" w:pos="1260"/>
          <w:tab w:val="left" w:pos="1710"/>
          <w:tab w:val="left" w:pos="1800"/>
          <w:tab w:val="left" w:pos="2160"/>
          <w:tab w:val="right" w:pos="9720"/>
        </w:tabs>
        <w:spacing w:after="0" w:line="240" w:lineRule="auto"/>
        <w:ind w:right="-360"/>
      </w:pPr>
      <w:r>
        <w:tab/>
        <w:t>10.2   Board Member Responsibilities for Fair</w:t>
      </w:r>
    </w:p>
    <w:p w:rsidR="002A2A08" w:rsidRPr="002A2A08" w:rsidRDefault="002A2A08" w:rsidP="00B72ECD">
      <w:pPr>
        <w:tabs>
          <w:tab w:val="left" w:pos="1260"/>
          <w:tab w:val="left" w:pos="1710"/>
          <w:tab w:val="left" w:pos="1800"/>
          <w:tab w:val="left" w:pos="2160"/>
          <w:tab w:val="right" w:pos="9720"/>
        </w:tabs>
        <w:spacing w:after="0" w:line="240" w:lineRule="auto"/>
        <w:ind w:right="-360"/>
        <w:rPr>
          <w:b/>
          <w:color w:val="0070C0"/>
        </w:rPr>
      </w:pPr>
      <w:r>
        <w:t xml:space="preserve">                                    </w:t>
      </w:r>
      <w:r>
        <w:rPr>
          <w:b/>
          <w:color w:val="0070C0"/>
        </w:rPr>
        <w:t>Request for assistance from board as ushers and gate counter as possible.</w:t>
      </w:r>
    </w:p>
    <w:p w:rsidR="00A01048" w:rsidRDefault="00FE7225" w:rsidP="00042511">
      <w:pPr>
        <w:tabs>
          <w:tab w:val="left" w:pos="1260"/>
          <w:tab w:val="left" w:pos="1710"/>
          <w:tab w:val="left" w:pos="1800"/>
          <w:tab w:val="left" w:pos="2160"/>
          <w:tab w:val="right" w:pos="9720"/>
        </w:tabs>
        <w:spacing w:after="0" w:line="240" w:lineRule="auto"/>
        <w:ind w:right="-360"/>
      </w:pPr>
      <w:r>
        <w:t xml:space="preserve"> </w:t>
      </w:r>
      <w:r w:rsidR="006C4E15">
        <w:tab/>
      </w:r>
      <w:r w:rsidR="006C4E15">
        <w:tab/>
      </w:r>
    </w:p>
    <w:p w:rsidR="00AE4DDB" w:rsidRDefault="00081875" w:rsidP="00042511">
      <w:pPr>
        <w:tabs>
          <w:tab w:val="left" w:pos="1260"/>
          <w:tab w:val="left" w:pos="1710"/>
          <w:tab w:val="left" w:pos="1800"/>
          <w:tab w:val="left" w:pos="2160"/>
          <w:tab w:val="right" w:pos="9720"/>
        </w:tabs>
        <w:spacing w:after="0" w:line="240" w:lineRule="auto"/>
        <w:ind w:right="-360"/>
      </w:pPr>
      <w:r>
        <w:rPr>
          <w:b/>
        </w:rPr>
        <w:t>7</w:t>
      </w:r>
      <w:r w:rsidR="00771936">
        <w:rPr>
          <w:b/>
        </w:rPr>
        <w:t>:</w:t>
      </w:r>
      <w:r>
        <w:rPr>
          <w:b/>
        </w:rPr>
        <w:t>3</w:t>
      </w:r>
      <w:r w:rsidR="00771936">
        <w:rPr>
          <w:b/>
        </w:rPr>
        <w:t>0</w:t>
      </w:r>
      <w:r w:rsidR="00F5687F">
        <w:rPr>
          <w:b/>
        </w:rPr>
        <w:t xml:space="preserve"> </w:t>
      </w:r>
      <w:r w:rsidR="00BF493D">
        <w:rPr>
          <w:b/>
          <w:color w:val="0070C0"/>
        </w:rPr>
        <w:t>702</w:t>
      </w:r>
      <w:r w:rsidR="00F5687F">
        <w:rPr>
          <w:b/>
          <w:color w:val="0070C0"/>
        </w:rPr>
        <w:t>pm</w:t>
      </w:r>
      <w:r w:rsidR="004714E9" w:rsidRPr="00B5238D">
        <w:rPr>
          <w:b/>
        </w:rPr>
        <w:tab/>
      </w:r>
      <w:r w:rsidR="00B151FE">
        <w:rPr>
          <w:b/>
        </w:rPr>
        <w:t>11</w:t>
      </w:r>
      <w:r w:rsidR="00042511">
        <w:rPr>
          <w:b/>
        </w:rPr>
        <w:t>.0</w:t>
      </w:r>
      <w:r w:rsidR="00042511">
        <w:rPr>
          <w:b/>
        </w:rPr>
        <w:tab/>
      </w:r>
      <w:r w:rsidR="00042511">
        <w:rPr>
          <w:b/>
        </w:rPr>
        <w:tab/>
      </w:r>
      <w:r w:rsidR="00AE4DDB" w:rsidRPr="00047EAA">
        <w:rPr>
          <w:b/>
        </w:rPr>
        <w:t>Business Items</w:t>
      </w:r>
      <w:r w:rsidR="000A616A">
        <w:tab/>
      </w:r>
      <w:r w:rsidR="000C4340">
        <w:t>Jeff Wade</w:t>
      </w:r>
    </w:p>
    <w:p w:rsidR="00ED37B3" w:rsidRPr="002A2A08" w:rsidRDefault="00160146" w:rsidP="002C4084">
      <w:pPr>
        <w:tabs>
          <w:tab w:val="left" w:pos="1260"/>
          <w:tab w:val="left" w:pos="1710"/>
          <w:tab w:val="left" w:pos="1800"/>
          <w:tab w:val="left" w:pos="2160"/>
          <w:tab w:val="right" w:pos="9720"/>
        </w:tabs>
        <w:spacing w:after="0" w:line="240" w:lineRule="auto"/>
        <w:ind w:right="-360"/>
        <w:rPr>
          <w:b/>
          <w:color w:val="0070C0"/>
        </w:rPr>
      </w:pPr>
      <w:r>
        <w:tab/>
      </w:r>
      <w:r w:rsidR="00ED37B3">
        <w:t>11.</w:t>
      </w:r>
      <w:r w:rsidR="002C4084">
        <w:t>1</w:t>
      </w:r>
      <w:r w:rsidR="00ED37B3">
        <w:tab/>
        <w:t xml:space="preserve">  </w:t>
      </w:r>
      <w:r>
        <w:t>Secretary Appointment</w:t>
      </w:r>
      <w:r w:rsidR="002A2A08">
        <w:t xml:space="preserve"> </w:t>
      </w:r>
      <w:r w:rsidR="002A2A08">
        <w:rPr>
          <w:b/>
          <w:color w:val="0070C0"/>
        </w:rPr>
        <w:t>– GM advised to remove this from agenda</w:t>
      </w:r>
    </w:p>
    <w:p w:rsidR="002C4084" w:rsidRDefault="002C4084" w:rsidP="002C4084">
      <w:pPr>
        <w:tabs>
          <w:tab w:val="left" w:pos="1260"/>
          <w:tab w:val="left" w:pos="1710"/>
          <w:tab w:val="left" w:pos="1800"/>
          <w:tab w:val="left" w:pos="2160"/>
          <w:tab w:val="right" w:pos="9720"/>
        </w:tabs>
        <w:spacing w:after="0" w:line="240" w:lineRule="auto"/>
        <w:ind w:right="-360"/>
      </w:pPr>
      <w:r>
        <w:tab/>
        <w:t>11.2   Other</w:t>
      </w:r>
    </w:p>
    <w:p w:rsidR="00B72ECD" w:rsidRPr="002A2A08" w:rsidRDefault="00B151FE" w:rsidP="00B72ECD">
      <w:pPr>
        <w:tabs>
          <w:tab w:val="left" w:pos="1260"/>
          <w:tab w:val="left" w:pos="1710"/>
          <w:tab w:val="left" w:pos="1800"/>
          <w:tab w:val="left" w:pos="2160"/>
          <w:tab w:val="right" w:pos="9720"/>
        </w:tabs>
        <w:spacing w:after="0" w:line="240" w:lineRule="auto"/>
        <w:ind w:left="1260" w:right="-360"/>
        <w:rPr>
          <w:b/>
          <w:color w:val="0070C0"/>
        </w:rPr>
      </w:pPr>
      <w:r>
        <w:t>11</w:t>
      </w:r>
      <w:r w:rsidR="002C4084">
        <w:t>.2</w:t>
      </w:r>
      <w:r w:rsidR="00472F18">
        <w:t xml:space="preserve">   </w:t>
      </w:r>
      <w:r w:rsidR="00B72ECD">
        <w:t xml:space="preserve">Confirm next </w:t>
      </w:r>
      <w:r w:rsidR="000145CC">
        <w:t xml:space="preserve">board meeting – </w:t>
      </w:r>
      <w:r w:rsidR="00AC7C4F">
        <w:t>August</w:t>
      </w:r>
      <w:r w:rsidR="00ED37B3">
        <w:t xml:space="preserve"> </w:t>
      </w:r>
      <w:r w:rsidR="00AC7C4F">
        <w:t>20</w:t>
      </w:r>
      <w:r w:rsidR="000145CC">
        <w:t xml:space="preserve"> 2019</w:t>
      </w:r>
      <w:r w:rsidR="00B72ECD">
        <w:t xml:space="preserve"> </w:t>
      </w:r>
      <w:r w:rsidR="002A2A08">
        <w:rPr>
          <w:b/>
          <w:color w:val="0070C0"/>
        </w:rPr>
        <w:t>– co</w:t>
      </w:r>
      <w:bookmarkStart w:id="0" w:name="_GoBack"/>
      <w:bookmarkEnd w:id="0"/>
      <w:r w:rsidR="002A2A08">
        <w:rPr>
          <w:b/>
          <w:color w:val="0070C0"/>
        </w:rPr>
        <w:t xml:space="preserve">nfirmed </w:t>
      </w:r>
    </w:p>
    <w:p w:rsidR="00B72ECD" w:rsidRDefault="00B72ECD" w:rsidP="00042511">
      <w:pPr>
        <w:tabs>
          <w:tab w:val="left" w:pos="1260"/>
          <w:tab w:val="left" w:pos="1710"/>
          <w:tab w:val="left" w:pos="1800"/>
          <w:tab w:val="left" w:pos="2160"/>
          <w:tab w:val="right" w:pos="9720"/>
        </w:tabs>
        <w:spacing w:after="0" w:line="240" w:lineRule="auto"/>
        <w:ind w:left="1260" w:right="-360"/>
      </w:pPr>
    </w:p>
    <w:p w:rsidR="00133182" w:rsidRPr="008A6507" w:rsidRDefault="00771936" w:rsidP="002C6753">
      <w:pPr>
        <w:tabs>
          <w:tab w:val="left" w:pos="1260"/>
          <w:tab w:val="left" w:pos="1800"/>
          <w:tab w:val="left" w:pos="2520"/>
          <w:tab w:val="right" w:pos="9720"/>
        </w:tabs>
        <w:spacing w:after="0" w:line="240" w:lineRule="auto"/>
        <w:ind w:right="-360"/>
      </w:pPr>
      <w:r>
        <w:rPr>
          <w:b/>
        </w:rPr>
        <w:t>8</w:t>
      </w:r>
      <w:r w:rsidR="00DD121E">
        <w:rPr>
          <w:b/>
        </w:rPr>
        <w:t>:30</w:t>
      </w:r>
      <w:r w:rsidR="00F5687F">
        <w:rPr>
          <w:b/>
        </w:rPr>
        <w:t xml:space="preserve"> </w:t>
      </w:r>
      <w:r w:rsidR="00BF493D">
        <w:rPr>
          <w:b/>
          <w:color w:val="0070C0"/>
        </w:rPr>
        <w:t>704</w:t>
      </w:r>
      <w:r w:rsidR="00F5687F">
        <w:rPr>
          <w:b/>
          <w:color w:val="0070C0"/>
        </w:rPr>
        <w:t>pm</w:t>
      </w:r>
      <w:r w:rsidR="00E9620B">
        <w:rPr>
          <w:b/>
        </w:rPr>
        <w:tab/>
      </w:r>
      <w:r w:rsidR="00C63C40">
        <w:rPr>
          <w:b/>
        </w:rPr>
        <w:t>1</w:t>
      </w:r>
      <w:r w:rsidR="00B151FE">
        <w:rPr>
          <w:b/>
        </w:rPr>
        <w:t>2</w:t>
      </w:r>
      <w:r w:rsidR="000F59ED" w:rsidRPr="00B5238D">
        <w:rPr>
          <w:b/>
        </w:rPr>
        <w:t xml:space="preserve">.0 </w:t>
      </w:r>
      <w:r w:rsidR="00197D22" w:rsidRPr="00B5238D">
        <w:rPr>
          <w:b/>
        </w:rPr>
        <w:tab/>
      </w:r>
      <w:r w:rsidR="00963770">
        <w:rPr>
          <w:b/>
        </w:rPr>
        <w:t>Adjournment</w:t>
      </w:r>
      <w:r w:rsidR="00963770">
        <w:rPr>
          <w:b/>
        </w:rPr>
        <w:tab/>
      </w:r>
      <w:r w:rsidR="000C4340">
        <w:t>Jeff Wade</w:t>
      </w:r>
    </w:p>
    <w:sectPr w:rsidR="00133182" w:rsidRPr="008A6507" w:rsidSect="00EA666F">
      <w:footerReference w:type="default" r:id="rId9"/>
      <w:pgSz w:w="12240" w:h="15840"/>
      <w:pgMar w:top="810" w:right="1440" w:bottom="99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12" w:rsidRDefault="00BE1E12" w:rsidP="00941455">
      <w:pPr>
        <w:spacing w:after="0" w:line="240" w:lineRule="auto"/>
      </w:pPr>
      <w:r>
        <w:separator/>
      </w:r>
    </w:p>
  </w:endnote>
  <w:endnote w:type="continuationSeparator" w:id="0">
    <w:p w:rsidR="00BE1E12" w:rsidRDefault="00BE1E12" w:rsidP="0094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12" w:rsidRDefault="00BE1E12">
    <w:pPr>
      <w:pStyle w:val="Footer"/>
      <w:pBdr>
        <w:top w:val="single" w:sz="4" w:space="1" w:color="A5A5A5" w:themeColor="background1" w:themeShade="A5"/>
      </w:pBdr>
      <w:rPr>
        <w:sz w:val="18"/>
        <w:szCs w:val="18"/>
      </w:rPr>
    </w:pPr>
    <w:r>
      <w:rPr>
        <w:noProof/>
        <w:sz w:val="18"/>
        <w:szCs w:val="18"/>
      </w:rPr>
      <mc:AlternateContent>
        <mc:Choice Requires="wps">
          <w:drawing>
            <wp:anchor distT="0" distB="0" distL="114300" distR="114300" simplePos="0" relativeHeight="251659264" behindDoc="0" locked="0" layoutInCell="1" allowOverlap="1" wp14:anchorId="31C04685" wp14:editId="385E1DF4">
              <wp:simplePos x="0" y="0"/>
              <wp:positionH relativeFrom="column">
                <wp:posOffset>-790575</wp:posOffset>
              </wp:positionH>
              <wp:positionV relativeFrom="paragraph">
                <wp:posOffset>-455295</wp:posOffset>
              </wp:positionV>
              <wp:extent cx="661423" cy="231775"/>
              <wp:effectExtent l="0" t="0"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23" cy="23177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E12" w:rsidRDefault="00BE1E12">
                          <w:pPr>
                            <w:jc w:val="center"/>
                            <w:rPr>
                              <w:color w:val="4F81BD" w:themeColor="accent1"/>
                            </w:rPr>
                          </w:pPr>
                          <w:r>
                            <w:fldChar w:fldCharType="begin"/>
                          </w:r>
                          <w:r>
                            <w:instrText xml:space="preserve"> PAGE   \* MERGEFORMAT </w:instrText>
                          </w:r>
                          <w:r>
                            <w:fldChar w:fldCharType="separate"/>
                          </w:r>
                          <w:r w:rsidR="00BF493D" w:rsidRPr="00BF493D">
                            <w:rPr>
                              <w:noProof/>
                              <w:color w:val="4F81BD" w:themeColor="accent1"/>
                            </w:rPr>
                            <w:t>2</w:t>
                          </w:r>
                          <w:r>
                            <w:rPr>
                              <w:noProof/>
                              <w:color w:val="4F81BD" w:themeColor="accent1"/>
                            </w:rPr>
                            <w:fldChar w:fldCharType="end"/>
                          </w:r>
                        </w:p>
                        <w:p w:rsidR="00BE1E12" w:rsidRDefault="00BE1E12"/>
                      </w:txbxContent>
                    </wps:txbx>
                    <wps:bodyPr rot="0" vert="horz" wrap="square" lIns="91440" tIns="0" rIns="91440" bIns="0" anchor="t" anchorCtr="0" upright="1">
                      <a:noAutofit/>
                    </wps:bodyPr>
                  </wps:wsp>
                </a:graphicData>
              </a:graphic>
            </wp:anchor>
          </w:drawing>
        </mc:Choice>
        <mc:Fallback>
          <w:pict>
            <v:shapetype w14:anchorId="31C04685" id="_x0000_t202" coordsize="21600,21600" o:spt="202" path="m,l,21600r21600,l21600,xe">
              <v:stroke joinstyle="miter"/>
              <v:path gradientshapeok="t" o:connecttype="rect"/>
            </v:shapetype>
            <v:shape id="Text Box 405" o:spid="_x0000_s1027" type="#_x0000_t202" style="position:absolute;margin-left:-62.25pt;margin-top:-35.85pt;width:52.1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" filled="f" stroked="f">
              <v:textbox inset=",0,,0">
                <w:txbxContent>
                  <w:p w:rsidR="00BE1E12" w:rsidRDefault="00BE1E12">
                    <w:pPr>
                      <w:jc w:val="center"/>
                      <w:rPr>
                        <w:color w:val="4F81BD" w:themeColor="accent1"/>
                      </w:rPr>
                    </w:pPr>
                    <w:r>
                      <w:fldChar w:fldCharType="begin"/>
                    </w:r>
                    <w:r>
                      <w:instrText xml:space="preserve"> PAGE   \* MERGEFORMAT </w:instrText>
                    </w:r>
                    <w:r>
                      <w:fldChar w:fldCharType="separate"/>
                    </w:r>
                    <w:r w:rsidR="00BF493D" w:rsidRPr="00BF493D">
                      <w:rPr>
                        <w:noProof/>
                        <w:color w:val="4F81BD" w:themeColor="accent1"/>
                      </w:rPr>
                      <w:t>2</w:t>
                    </w:r>
                    <w:r>
                      <w:rPr>
                        <w:noProof/>
                        <w:color w:val="4F81BD" w:themeColor="accent1"/>
                      </w:rPr>
                      <w:fldChar w:fldCharType="end"/>
                    </w:r>
                  </w:p>
                  <w:p w:rsidR="00BE1E12" w:rsidRDefault="00BE1E12"/>
                </w:txbxContent>
              </v:textbox>
            </v:shape>
          </w:pict>
        </mc:Fallback>
      </mc:AlternateContent>
    </w:r>
    <w:r>
      <w:rPr>
        <w:sz w:val="18"/>
        <w:szCs w:val="18"/>
      </w:rPr>
      <w:t xml:space="preserve">The Fair Board </w:t>
    </w:r>
    <w:r w:rsidRPr="00941455">
      <w:rPr>
        <w:sz w:val="18"/>
        <w:szCs w:val="18"/>
      </w:rPr>
      <w:t>acts under the authority granted by the County Commission in Resolution 2011-072 Reforming the Gallatin County Fair Commission Pursuant to SB57 (2009) dated August 23, 2011.</w:t>
    </w:r>
  </w:p>
  <w:p w:rsidR="00BE1E12" w:rsidRPr="00B35709" w:rsidRDefault="00C22D7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sidR="003B426A">
      <w:rPr>
        <w:noProof/>
        <w:sz w:val="18"/>
        <w:szCs w:val="18"/>
      </w:rPr>
      <w:t>F:\FAIR BOARD\2019 BOARD MEETINGS\6.18.19 Meeting\Fair Board Mtg Agenda 6-18-19.docx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12" w:rsidRDefault="00BE1E12" w:rsidP="00941455">
      <w:pPr>
        <w:spacing w:after="0" w:line="240" w:lineRule="auto"/>
      </w:pPr>
      <w:r>
        <w:separator/>
      </w:r>
    </w:p>
  </w:footnote>
  <w:footnote w:type="continuationSeparator" w:id="0">
    <w:p w:rsidR="00BE1E12" w:rsidRDefault="00BE1E12" w:rsidP="00941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828"/>
    <w:multiLevelType w:val="hybridMultilevel"/>
    <w:tmpl w:val="B670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AE27C5"/>
    <w:multiLevelType w:val="hybridMultilevel"/>
    <w:tmpl w:val="C9B0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1471A7"/>
    <w:multiLevelType w:val="hybridMultilevel"/>
    <w:tmpl w:val="BFBAEBCA"/>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3" w15:restartNumberingAfterBreak="0">
    <w:nsid w:val="7F4C4EF8"/>
    <w:multiLevelType w:val="multilevel"/>
    <w:tmpl w:val="8F4E32DC"/>
    <w:lvl w:ilvl="0">
      <w:start w:val="1"/>
      <w:numFmt w:val="decimal"/>
      <w:lvlText w:val="%1"/>
      <w:lvlJc w:val="left"/>
      <w:pPr>
        <w:ind w:left="1800" w:hanging="540"/>
      </w:pPr>
      <w:rPr>
        <w:rFonts w:hint="default"/>
      </w:rPr>
    </w:lvl>
    <w:lvl w:ilvl="1">
      <w:start w:val="1"/>
      <w:numFmt w:val="decimal"/>
      <w:lvlText w:val="%1.%2"/>
      <w:lvlJc w:val="left"/>
      <w:pPr>
        <w:ind w:left="3780" w:hanging="540"/>
      </w:pPr>
      <w:rPr>
        <w:rFonts w:hint="default"/>
      </w:rPr>
    </w:lvl>
    <w:lvl w:ilvl="2">
      <w:start w:val="1"/>
      <w:numFmt w:val="decimal"/>
      <w:lvlText w:val="%1.%2.%3"/>
      <w:lvlJc w:val="left"/>
      <w:pPr>
        <w:ind w:left="594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58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5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1E"/>
    <w:rsid w:val="00005DE1"/>
    <w:rsid w:val="00014145"/>
    <w:rsid w:val="000145CC"/>
    <w:rsid w:val="0001736E"/>
    <w:rsid w:val="0003271A"/>
    <w:rsid w:val="00042511"/>
    <w:rsid w:val="000475B8"/>
    <w:rsid w:val="00047EAA"/>
    <w:rsid w:val="00051805"/>
    <w:rsid w:val="0005639E"/>
    <w:rsid w:val="00063EA9"/>
    <w:rsid w:val="00081875"/>
    <w:rsid w:val="00086225"/>
    <w:rsid w:val="00093A09"/>
    <w:rsid w:val="000975CF"/>
    <w:rsid w:val="000979A5"/>
    <w:rsid w:val="00097EAB"/>
    <w:rsid w:val="000A32F8"/>
    <w:rsid w:val="000A5E11"/>
    <w:rsid w:val="000A616A"/>
    <w:rsid w:val="000B0D7B"/>
    <w:rsid w:val="000C0A0E"/>
    <w:rsid w:val="000C2264"/>
    <w:rsid w:val="000C4340"/>
    <w:rsid w:val="000C4AD2"/>
    <w:rsid w:val="000E5478"/>
    <w:rsid w:val="000F59ED"/>
    <w:rsid w:val="000F5ECA"/>
    <w:rsid w:val="001054BF"/>
    <w:rsid w:val="0011480A"/>
    <w:rsid w:val="00116646"/>
    <w:rsid w:val="00126264"/>
    <w:rsid w:val="00127323"/>
    <w:rsid w:val="00133182"/>
    <w:rsid w:val="00144D06"/>
    <w:rsid w:val="00146DCB"/>
    <w:rsid w:val="00160146"/>
    <w:rsid w:val="001678F1"/>
    <w:rsid w:val="00174274"/>
    <w:rsid w:val="00190E5D"/>
    <w:rsid w:val="0019446F"/>
    <w:rsid w:val="00194AE8"/>
    <w:rsid w:val="00197D22"/>
    <w:rsid w:val="001A3216"/>
    <w:rsid w:val="001A70BE"/>
    <w:rsid w:val="001B0A5C"/>
    <w:rsid w:val="001C666B"/>
    <w:rsid w:val="001D54D6"/>
    <w:rsid w:val="001E2723"/>
    <w:rsid w:val="001E6DB7"/>
    <w:rsid w:val="00200993"/>
    <w:rsid w:val="00201DCB"/>
    <w:rsid w:val="00205D1A"/>
    <w:rsid w:val="00220335"/>
    <w:rsid w:val="00222205"/>
    <w:rsid w:val="002224FA"/>
    <w:rsid w:val="002243DF"/>
    <w:rsid w:val="002261EC"/>
    <w:rsid w:val="002301D7"/>
    <w:rsid w:val="00235D64"/>
    <w:rsid w:val="00237670"/>
    <w:rsid w:val="00241F2C"/>
    <w:rsid w:val="00257258"/>
    <w:rsid w:val="002662FC"/>
    <w:rsid w:val="002827E0"/>
    <w:rsid w:val="002839EC"/>
    <w:rsid w:val="0028536F"/>
    <w:rsid w:val="0028590B"/>
    <w:rsid w:val="002859E6"/>
    <w:rsid w:val="00294775"/>
    <w:rsid w:val="00295878"/>
    <w:rsid w:val="002A2A08"/>
    <w:rsid w:val="002B52EE"/>
    <w:rsid w:val="002C21D9"/>
    <w:rsid w:val="002C4084"/>
    <w:rsid w:val="002C5142"/>
    <w:rsid w:val="002C5799"/>
    <w:rsid w:val="002C6753"/>
    <w:rsid w:val="002D2B63"/>
    <w:rsid w:val="002E4036"/>
    <w:rsid w:val="002F7BCB"/>
    <w:rsid w:val="00301721"/>
    <w:rsid w:val="00301DC9"/>
    <w:rsid w:val="00326C4F"/>
    <w:rsid w:val="003354AE"/>
    <w:rsid w:val="0033699A"/>
    <w:rsid w:val="00342E2C"/>
    <w:rsid w:val="00347E8D"/>
    <w:rsid w:val="003506B9"/>
    <w:rsid w:val="00352106"/>
    <w:rsid w:val="00354926"/>
    <w:rsid w:val="003623EE"/>
    <w:rsid w:val="0037084E"/>
    <w:rsid w:val="003830CC"/>
    <w:rsid w:val="00384E2F"/>
    <w:rsid w:val="00385CA4"/>
    <w:rsid w:val="00395363"/>
    <w:rsid w:val="00395859"/>
    <w:rsid w:val="003A5617"/>
    <w:rsid w:val="003A62A7"/>
    <w:rsid w:val="003B178D"/>
    <w:rsid w:val="003B426A"/>
    <w:rsid w:val="003B5509"/>
    <w:rsid w:val="003C0F77"/>
    <w:rsid w:val="003D4DFA"/>
    <w:rsid w:val="003E00E7"/>
    <w:rsid w:val="003E51ED"/>
    <w:rsid w:val="003F609B"/>
    <w:rsid w:val="00403C71"/>
    <w:rsid w:val="0040683F"/>
    <w:rsid w:val="00411A3E"/>
    <w:rsid w:val="00412720"/>
    <w:rsid w:val="00422EF1"/>
    <w:rsid w:val="00424284"/>
    <w:rsid w:val="00427B0E"/>
    <w:rsid w:val="0043079C"/>
    <w:rsid w:val="00430FB3"/>
    <w:rsid w:val="004343DC"/>
    <w:rsid w:val="0043460A"/>
    <w:rsid w:val="0043684F"/>
    <w:rsid w:val="004373CE"/>
    <w:rsid w:val="004614EA"/>
    <w:rsid w:val="004714E9"/>
    <w:rsid w:val="00472F18"/>
    <w:rsid w:val="004752A3"/>
    <w:rsid w:val="00476B10"/>
    <w:rsid w:val="00481981"/>
    <w:rsid w:val="00493F77"/>
    <w:rsid w:val="004969C1"/>
    <w:rsid w:val="004A426E"/>
    <w:rsid w:val="004A6EC1"/>
    <w:rsid w:val="004C0B76"/>
    <w:rsid w:val="004D198B"/>
    <w:rsid w:val="004D7182"/>
    <w:rsid w:val="004E373D"/>
    <w:rsid w:val="004E6E81"/>
    <w:rsid w:val="004F749B"/>
    <w:rsid w:val="00502181"/>
    <w:rsid w:val="00504E4B"/>
    <w:rsid w:val="00512E93"/>
    <w:rsid w:val="00514E89"/>
    <w:rsid w:val="00517C67"/>
    <w:rsid w:val="00521038"/>
    <w:rsid w:val="00533893"/>
    <w:rsid w:val="00533B3B"/>
    <w:rsid w:val="0053759E"/>
    <w:rsid w:val="005416F4"/>
    <w:rsid w:val="00541D46"/>
    <w:rsid w:val="005442B6"/>
    <w:rsid w:val="00544AC4"/>
    <w:rsid w:val="005546C2"/>
    <w:rsid w:val="00557B6B"/>
    <w:rsid w:val="005624BF"/>
    <w:rsid w:val="005B4F3F"/>
    <w:rsid w:val="005B5A20"/>
    <w:rsid w:val="005D5D55"/>
    <w:rsid w:val="005D7DD7"/>
    <w:rsid w:val="005E73E8"/>
    <w:rsid w:val="005F35AA"/>
    <w:rsid w:val="00602F6D"/>
    <w:rsid w:val="0061650E"/>
    <w:rsid w:val="00623B5D"/>
    <w:rsid w:val="00627230"/>
    <w:rsid w:val="00627E1C"/>
    <w:rsid w:val="00632E3F"/>
    <w:rsid w:val="00634A8E"/>
    <w:rsid w:val="00637B42"/>
    <w:rsid w:val="006403EE"/>
    <w:rsid w:val="006432B6"/>
    <w:rsid w:val="00645038"/>
    <w:rsid w:val="00656220"/>
    <w:rsid w:val="006620C4"/>
    <w:rsid w:val="006652CE"/>
    <w:rsid w:val="00666DAB"/>
    <w:rsid w:val="006700F6"/>
    <w:rsid w:val="00672092"/>
    <w:rsid w:val="0067423B"/>
    <w:rsid w:val="00677D9B"/>
    <w:rsid w:val="00684D21"/>
    <w:rsid w:val="00686DAE"/>
    <w:rsid w:val="006A1489"/>
    <w:rsid w:val="006A1AD4"/>
    <w:rsid w:val="006B2286"/>
    <w:rsid w:val="006B4229"/>
    <w:rsid w:val="006C1356"/>
    <w:rsid w:val="006C3D53"/>
    <w:rsid w:val="006C4E15"/>
    <w:rsid w:val="006E6C49"/>
    <w:rsid w:val="006F2076"/>
    <w:rsid w:val="006F587B"/>
    <w:rsid w:val="006F7E79"/>
    <w:rsid w:val="007002EB"/>
    <w:rsid w:val="007043C8"/>
    <w:rsid w:val="00724D7C"/>
    <w:rsid w:val="00730FC5"/>
    <w:rsid w:val="00735E09"/>
    <w:rsid w:val="007415E2"/>
    <w:rsid w:val="00743F61"/>
    <w:rsid w:val="00747B00"/>
    <w:rsid w:val="00750353"/>
    <w:rsid w:val="0075741B"/>
    <w:rsid w:val="00760906"/>
    <w:rsid w:val="00771936"/>
    <w:rsid w:val="00775005"/>
    <w:rsid w:val="00775EBD"/>
    <w:rsid w:val="007A4424"/>
    <w:rsid w:val="007A73DB"/>
    <w:rsid w:val="007B7BE7"/>
    <w:rsid w:val="007D7583"/>
    <w:rsid w:val="007E1791"/>
    <w:rsid w:val="007E7204"/>
    <w:rsid w:val="007F36E1"/>
    <w:rsid w:val="00800B83"/>
    <w:rsid w:val="00810547"/>
    <w:rsid w:val="0083545F"/>
    <w:rsid w:val="00851A14"/>
    <w:rsid w:val="0085251E"/>
    <w:rsid w:val="00875B63"/>
    <w:rsid w:val="0088008D"/>
    <w:rsid w:val="00882E95"/>
    <w:rsid w:val="00885C6E"/>
    <w:rsid w:val="00886371"/>
    <w:rsid w:val="0089024C"/>
    <w:rsid w:val="008A5A53"/>
    <w:rsid w:val="008A6507"/>
    <w:rsid w:val="008A7E20"/>
    <w:rsid w:val="008A7E83"/>
    <w:rsid w:val="008B1E0B"/>
    <w:rsid w:val="008B266A"/>
    <w:rsid w:val="008B480D"/>
    <w:rsid w:val="008B68BB"/>
    <w:rsid w:val="008C0160"/>
    <w:rsid w:val="008D0478"/>
    <w:rsid w:val="008D31F6"/>
    <w:rsid w:val="008E2320"/>
    <w:rsid w:val="008F1A4A"/>
    <w:rsid w:val="008F2199"/>
    <w:rsid w:val="008F7A5E"/>
    <w:rsid w:val="009029EF"/>
    <w:rsid w:val="00910C0A"/>
    <w:rsid w:val="009216A9"/>
    <w:rsid w:val="00932E71"/>
    <w:rsid w:val="00941455"/>
    <w:rsid w:val="00943B88"/>
    <w:rsid w:val="00963770"/>
    <w:rsid w:val="00964B55"/>
    <w:rsid w:val="0097296B"/>
    <w:rsid w:val="0098121E"/>
    <w:rsid w:val="009840AA"/>
    <w:rsid w:val="00997682"/>
    <w:rsid w:val="009C15E8"/>
    <w:rsid w:val="009C4910"/>
    <w:rsid w:val="009C5799"/>
    <w:rsid w:val="009F0FA5"/>
    <w:rsid w:val="009F7C0F"/>
    <w:rsid w:val="009F7CFA"/>
    <w:rsid w:val="00A01048"/>
    <w:rsid w:val="00A0490C"/>
    <w:rsid w:val="00A07978"/>
    <w:rsid w:val="00A12D4F"/>
    <w:rsid w:val="00A1368F"/>
    <w:rsid w:val="00A14DC9"/>
    <w:rsid w:val="00A159D7"/>
    <w:rsid w:val="00A21CEF"/>
    <w:rsid w:val="00A27744"/>
    <w:rsid w:val="00A30E21"/>
    <w:rsid w:val="00A4009D"/>
    <w:rsid w:val="00A41F1A"/>
    <w:rsid w:val="00A4238F"/>
    <w:rsid w:val="00A4376B"/>
    <w:rsid w:val="00A43D73"/>
    <w:rsid w:val="00A5383C"/>
    <w:rsid w:val="00A53B57"/>
    <w:rsid w:val="00A569DA"/>
    <w:rsid w:val="00A646E2"/>
    <w:rsid w:val="00A85CBE"/>
    <w:rsid w:val="00A917CD"/>
    <w:rsid w:val="00A94126"/>
    <w:rsid w:val="00A950E4"/>
    <w:rsid w:val="00AA461F"/>
    <w:rsid w:val="00AA5FC4"/>
    <w:rsid w:val="00AA7C2A"/>
    <w:rsid w:val="00AB098F"/>
    <w:rsid w:val="00AB10C8"/>
    <w:rsid w:val="00AB6156"/>
    <w:rsid w:val="00AC7C4F"/>
    <w:rsid w:val="00AD39D1"/>
    <w:rsid w:val="00AE32D4"/>
    <w:rsid w:val="00AE4DDB"/>
    <w:rsid w:val="00AF1CC3"/>
    <w:rsid w:val="00B07F83"/>
    <w:rsid w:val="00B11BD3"/>
    <w:rsid w:val="00B151FE"/>
    <w:rsid w:val="00B35709"/>
    <w:rsid w:val="00B433F0"/>
    <w:rsid w:val="00B47F36"/>
    <w:rsid w:val="00B5238D"/>
    <w:rsid w:val="00B562E6"/>
    <w:rsid w:val="00B622C7"/>
    <w:rsid w:val="00B6288E"/>
    <w:rsid w:val="00B64C05"/>
    <w:rsid w:val="00B7037F"/>
    <w:rsid w:val="00B7219E"/>
    <w:rsid w:val="00B72ECD"/>
    <w:rsid w:val="00B804BE"/>
    <w:rsid w:val="00B805EF"/>
    <w:rsid w:val="00B950AC"/>
    <w:rsid w:val="00BA0628"/>
    <w:rsid w:val="00BA6C9B"/>
    <w:rsid w:val="00BD1A13"/>
    <w:rsid w:val="00BD2C12"/>
    <w:rsid w:val="00BE1E12"/>
    <w:rsid w:val="00BF1270"/>
    <w:rsid w:val="00BF493D"/>
    <w:rsid w:val="00BF60FD"/>
    <w:rsid w:val="00C0478B"/>
    <w:rsid w:val="00C14541"/>
    <w:rsid w:val="00C20C9E"/>
    <w:rsid w:val="00C22D7F"/>
    <w:rsid w:val="00C27443"/>
    <w:rsid w:val="00C275DF"/>
    <w:rsid w:val="00C319BB"/>
    <w:rsid w:val="00C3256F"/>
    <w:rsid w:val="00C332CE"/>
    <w:rsid w:val="00C50091"/>
    <w:rsid w:val="00C63C40"/>
    <w:rsid w:val="00C66875"/>
    <w:rsid w:val="00C80EF7"/>
    <w:rsid w:val="00C81811"/>
    <w:rsid w:val="00C86242"/>
    <w:rsid w:val="00C93A83"/>
    <w:rsid w:val="00C96550"/>
    <w:rsid w:val="00CA26D7"/>
    <w:rsid w:val="00CA2FCC"/>
    <w:rsid w:val="00CA70F8"/>
    <w:rsid w:val="00CA729C"/>
    <w:rsid w:val="00CB27BC"/>
    <w:rsid w:val="00CC286A"/>
    <w:rsid w:val="00CC33BA"/>
    <w:rsid w:val="00CC4F7F"/>
    <w:rsid w:val="00CD79C7"/>
    <w:rsid w:val="00CF1A17"/>
    <w:rsid w:val="00D01F30"/>
    <w:rsid w:val="00D06F9B"/>
    <w:rsid w:val="00D16633"/>
    <w:rsid w:val="00D16652"/>
    <w:rsid w:val="00D20E01"/>
    <w:rsid w:val="00D37E3B"/>
    <w:rsid w:val="00D4191A"/>
    <w:rsid w:val="00D50C2C"/>
    <w:rsid w:val="00D515DD"/>
    <w:rsid w:val="00D54267"/>
    <w:rsid w:val="00D62F42"/>
    <w:rsid w:val="00D73E91"/>
    <w:rsid w:val="00D74E91"/>
    <w:rsid w:val="00D81956"/>
    <w:rsid w:val="00D9190E"/>
    <w:rsid w:val="00D93C8D"/>
    <w:rsid w:val="00D94356"/>
    <w:rsid w:val="00D97EDE"/>
    <w:rsid w:val="00DB2F9F"/>
    <w:rsid w:val="00DC081C"/>
    <w:rsid w:val="00DC0F52"/>
    <w:rsid w:val="00DC60DC"/>
    <w:rsid w:val="00DD121E"/>
    <w:rsid w:val="00DE2BC4"/>
    <w:rsid w:val="00DF3A0E"/>
    <w:rsid w:val="00DF4747"/>
    <w:rsid w:val="00DF4AF2"/>
    <w:rsid w:val="00E11DFC"/>
    <w:rsid w:val="00E12A65"/>
    <w:rsid w:val="00E20F98"/>
    <w:rsid w:val="00E27CCD"/>
    <w:rsid w:val="00E46FE8"/>
    <w:rsid w:val="00E62041"/>
    <w:rsid w:val="00E64690"/>
    <w:rsid w:val="00E9620B"/>
    <w:rsid w:val="00E9712A"/>
    <w:rsid w:val="00EA666F"/>
    <w:rsid w:val="00EA7A68"/>
    <w:rsid w:val="00ED37B3"/>
    <w:rsid w:val="00EE2ECE"/>
    <w:rsid w:val="00EE44B9"/>
    <w:rsid w:val="00F21CCD"/>
    <w:rsid w:val="00F21EE3"/>
    <w:rsid w:val="00F23C42"/>
    <w:rsid w:val="00F275B7"/>
    <w:rsid w:val="00F35CE1"/>
    <w:rsid w:val="00F5687F"/>
    <w:rsid w:val="00F61E8B"/>
    <w:rsid w:val="00F62A5C"/>
    <w:rsid w:val="00F6727B"/>
    <w:rsid w:val="00F67BF3"/>
    <w:rsid w:val="00F71214"/>
    <w:rsid w:val="00F812C2"/>
    <w:rsid w:val="00F83BB2"/>
    <w:rsid w:val="00F86507"/>
    <w:rsid w:val="00F9045A"/>
    <w:rsid w:val="00FB34F9"/>
    <w:rsid w:val="00FD09A9"/>
    <w:rsid w:val="00FD3486"/>
    <w:rsid w:val="00FD7850"/>
    <w:rsid w:val="00FD7D74"/>
    <w:rsid w:val="00FE7225"/>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7E669CE8"/>
  <w15:docId w15:val="{ED237AD3-E087-4717-8EEE-4F5008E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1E"/>
    <w:rPr>
      <w:rFonts w:ascii="Tahoma" w:hAnsi="Tahoma" w:cs="Tahoma"/>
      <w:sz w:val="16"/>
      <w:szCs w:val="16"/>
    </w:rPr>
  </w:style>
  <w:style w:type="paragraph" w:styleId="ListParagraph">
    <w:name w:val="List Paragraph"/>
    <w:basedOn w:val="Normal"/>
    <w:uiPriority w:val="34"/>
    <w:qFormat/>
    <w:rsid w:val="006F2076"/>
    <w:pPr>
      <w:ind w:left="720"/>
      <w:contextualSpacing/>
    </w:pPr>
  </w:style>
  <w:style w:type="paragraph" w:styleId="Header">
    <w:name w:val="header"/>
    <w:basedOn w:val="Normal"/>
    <w:link w:val="HeaderChar"/>
    <w:uiPriority w:val="99"/>
    <w:unhideWhenUsed/>
    <w:rsid w:val="00941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455"/>
  </w:style>
  <w:style w:type="paragraph" w:styleId="Footer">
    <w:name w:val="footer"/>
    <w:basedOn w:val="Normal"/>
    <w:link w:val="FooterChar"/>
    <w:uiPriority w:val="99"/>
    <w:unhideWhenUsed/>
    <w:rsid w:val="00941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455"/>
  </w:style>
  <w:style w:type="table" w:styleId="TableGrid">
    <w:name w:val="Table Grid"/>
    <w:basedOn w:val="TableNormal"/>
    <w:uiPriority w:val="59"/>
    <w:rsid w:val="004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79050">
      <w:bodyDiv w:val="1"/>
      <w:marLeft w:val="0"/>
      <w:marRight w:val="0"/>
      <w:marTop w:val="0"/>
      <w:marBottom w:val="0"/>
      <w:divBdr>
        <w:top w:val="none" w:sz="0" w:space="0" w:color="auto"/>
        <w:left w:val="none" w:sz="0" w:space="0" w:color="auto"/>
        <w:bottom w:val="none" w:sz="0" w:space="0" w:color="auto"/>
        <w:right w:val="none" w:sz="0" w:space="0" w:color="auto"/>
      </w:divBdr>
    </w:div>
    <w:div w:id="1761636250">
      <w:bodyDiv w:val="1"/>
      <w:marLeft w:val="0"/>
      <w:marRight w:val="0"/>
      <w:marTop w:val="0"/>
      <w:marBottom w:val="0"/>
      <w:divBdr>
        <w:top w:val="none" w:sz="0" w:space="0" w:color="auto"/>
        <w:left w:val="none" w:sz="0" w:space="0" w:color="auto"/>
        <w:bottom w:val="none" w:sz="0" w:space="0" w:color="auto"/>
        <w:right w:val="none" w:sz="0" w:space="0" w:color="auto"/>
      </w:divBdr>
    </w:div>
    <w:div w:id="20193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CA07-002E-4A32-9A2C-377C3819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Gallatin County</dc:creator>
  <cp:lastModifiedBy>Voeller, Dennis</cp:lastModifiedBy>
  <cp:revision>5</cp:revision>
  <cp:lastPrinted>2019-06-11T16:21:00Z</cp:lastPrinted>
  <dcterms:created xsi:type="dcterms:W3CDTF">2019-08-01T17:20:00Z</dcterms:created>
  <dcterms:modified xsi:type="dcterms:W3CDTF">2019-08-01T22:15:00Z</dcterms:modified>
</cp:coreProperties>
</file>